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022" w:rsidRPr="004A3FFB" w:rsidRDefault="00A35022" w:rsidP="00A35022">
      <w:pPr>
        <w:ind w:firstLine="540"/>
        <w:jc w:val="center"/>
        <w:rPr>
          <w:b/>
          <w:sz w:val="28"/>
          <w:szCs w:val="28"/>
          <w:lang w:val="en-US"/>
        </w:rPr>
      </w:pPr>
      <w:r>
        <w:rPr>
          <w:b/>
          <w:sz w:val="28"/>
          <w:szCs w:val="28"/>
          <w:lang w:val="en-US"/>
        </w:rPr>
        <w:t>Ministry of Hea</w:t>
      </w:r>
      <w:r w:rsidRPr="004A3FFB">
        <w:rPr>
          <w:b/>
          <w:sz w:val="28"/>
          <w:szCs w:val="28"/>
          <w:lang w:val="en-US"/>
        </w:rPr>
        <w:t>l</w:t>
      </w:r>
      <w:r>
        <w:rPr>
          <w:b/>
          <w:sz w:val="28"/>
          <w:szCs w:val="28"/>
          <w:lang w:val="en-US"/>
        </w:rPr>
        <w:t>th</w:t>
      </w:r>
      <w:r w:rsidRPr="004A3FFB">
        <w:rPr>
          <w:b/>
          <w:sz w:val="28"/>
          <w:szCs w:val="28"/>
          <w:lang w:val="en-US"/>
        </w:rPr>
        <w:t xml:space="preserve"> Republic of Belarus</w:t>
      </w:r>
    </w:p>
    <w:p w:rsidR="00A35022" w:rsidRPr="004A3FFB" w:rsidRDefault="00A35022" w:rsidP="00A35022">
      <w:pPr>
        <w:ind w:firstLine="540"/>
        <w:jc w:val="center"/>
        <w:rPr>
          <w:b/>
          <w:sz w:val="28"/>
          <w:szCs w:val="28"/>
          <w:lang w:val="en-US"/>
        </w:rPr>
      </w:pPr>
    </w:p>
    <w:p w:rsidR="00A35022" w:rsidRPr="004A3FFB" w:rsidRDefault="00A35022" w:rsidP="00A35022">
      <w:pPr>
        <w:ind w:firstLine="540"/>
        <w:jc w:val="center"/>
        <w:rPr>
          <w:b/>
          <w:sz w:val="28"/>
          <w:szCs w:val="28"/>
          <w:lang w:val="en-US"/>
        </w:rPr>
      </w:pPr>
      <w:r w:rsidRPr="004A3FFB">
        <w:rPr>
          <w:b/>
          <w:sz w:val="28"/>
          <w:szCs w:val="28"/>
          <w:lang w:val="en-US"/>
        </w:rPr>
        <w:t>Gomel State Medical University</w:t>
      </w:r>
    </w:p>
    <w:p w:rsidR="00A35022" w:rsidRPr="004A3FFB" w:rsidRDefault="00A35022" w:rsidP="00A35022">
      <w:pPr>
        <w:suppressAutoHyphens/>
        <w:autoSpaceDE w:val="0"/>
        <w:autoSpaceDN w:val="0"/>
        <w:adjustRightInd w:val="0"/>
        <w:ind w:firstLine="540"/>
        <w:jc w:val="center"/>
        <w:rPr>
          <w:b/>
          <w:sz w:val="28"/>
          <w:szCs w:val="28"/>
          <w:lang w:val="en-US"/>
        </w:rPr>
      </w:pPr>
      <w:r w:rsidRPr="004A3FFB">
        <w:rPr>
          <w:b/>
          <w:sz w:val="28"/>
          <w:szCs w:val="28"/>
          <w:lang w:val="en-US"/>
        </w:rPr>
        <w:t>Cathedra of Trauma, Orthop</w:t>
      </w:r>
      <w:r>
        <w:rPr>
          <w:b/>
          <w:sz w:val="28"/>
          <w:szCs w:val="28"/>
          <w:lang w:val="en-US"/>
        </w:rPr>
        <w:t>a</w:t>
      </w:r>
      <w:r w:rsidRPr="004A3FFB">
        <w:rPr>
          <w:b/>
          <w:sz w:val="28"/>
          <w:szCs w:val="28"/>
          <w:lang w:val="en-US"/>
        </w:rPr>
        <w:t>edics and Military Field Surgery</w:t>
      </w:r>
    </w:p>
    <w:p w:rsidR="00A35022" w:rsidRDefault="00A35022" w:rsidP="00A35022">
      <w:pPr>
        <w:ind w:firstLine="540"/>
        <w:jc w:val="center"/>
        <w:rPr>
          <w:b/>
          <w:sz w:val="28"/>
          <w:szCs w:val="28"/>
          <w:lang w:val="en-US"/>
        </w:rPr>
      </w:pPr>
    </w:p>
    <w:p w:rsidR="00A35022" w:rsidRDefault="00A35022" w:rsidP="00A35022">
      <w:pPr>
        <w:ind w:firstLine="540"/>
        <w:jc w:val="center"/>
        <w:rPr>
          <w:b/>
          <w:sz w:val="28"/>
          <w:szCs w:val="28"/>
          <w:lang w:val="en-US"/>
        </w:rPr>
      </w:pPr>
      <w:r w:rsidRPr="002B3F4F">
        <w:rPr>
          <w:b/>
          <w:sz w:val="28"/>
          <w:szCs w:val="28"/>
          <w:lang w:val="en-US" w:eastAsia="en-US"/>
        </w:rPr>
        <w:t xml:space="preserve">A.A. </w:t>
      </w:r>
      <w:proofErr w:type="spellStart"/>
      <w:r w:rsidRPr="002B3F4F">
        <w:rPr>
          <w:b/>
          <w:sz w:val="28"/>
          <w:szCs w:val="28"/>
          <w:lang w:val="en-US" w:eastAsia="en-US"/>
        </w:rPr>
        <w:t>Tret</w:t>
      </w:r>
      <w:r>
        <w:rPr>
          <w:b/>
          <w:sz w:val="28"/>
          <w:szCs w:val="28"/>
          <w:lang w:val="en-US" w:eastAsia="en-US"/>
        </w:rPr>
        <w:t>syakou</w:t>
      </w:r>
      <w:proofErr w:type="spellEnd"/>
    </w:p>
    <w:p w:rsidR="00A35022" w:rsidRPr="004A3FFB" w:rsidRDefault="00A35022" w:rsidP="00A35022">
      <w:pPr>
        <w:ind w:firstLine="540"/>
        <w:jc w:val="center"/>
        <w:rPr>
          <w:b/>
          <w:sz w:val="28"/>
          <w:szCs w:val="28"/>
          <w:lang w:val="en-US"/>
        </w:rPr>
      </w:pPr>
    </w:p>
    <w:p w:rsidR="00A35022" w:rsidRPr="004A3FFB" w:rsidRDefault="00A35022" w:rsidP="00A35022">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TRAUMA AND ORTHOP</w:t>
      </w:r>
      <w:r>
        <w:rPr>
          <w:rFonts w:eastAsiaTheme="minorHAnsi"/>
          <w:b/>
          <w:bCs/>
          <w:color w:val="000000"/>
          <w:sz w:val="28"/>
          <w:szCs w:val="28"/>
          <w:lang w:val="en-US" w:eastAsia="en-US"/>
        </w:rPr>
        <w:t>A</w:t>
      </w:r>
      <w:r w:rsidRPr="004A3FFB">
        <w:rPr>
          <w:rFonts w:eastAsiaTheme="minorHAnsi"/>
          <w:b/>
          <w:bCs/>
          <w:color w:val="000000"/>
          <w:sz w:val="28"/>
          <w:szCs w:val="28"/>
          <w:lang w:val="en-US" w:eastAsia="en-US"/>
        </w:rPr>
        <w:t>EDICS:</w:t>
      </w:r>
    </w:p>
    <w:p w:rsidR="00A35022" w:rsidRDefault="00A35022" w:rsidP="00A35022">
      <w:pPr>
        <w:ind w:firstLine="540"/>
        <w:jc w:val="both"/>
        <w:rPr>
          <w:bCs/>
          <w:sz w:val="28"/>
          <w:szCs w:val="28"/>
          <w:lang w:val="en-US"/>
        </w:rPr>
      </w:pPr>
    </w:p>
    <w:p w:rsidR="00A35022" w:rsidRPr="004B47A5" w:rsidRDefault="00A35022" w:rsidP="00A35022">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r w:rsidRPr="00C22EAC">
        <w:rPr>
          <w:rFonts w:eastAsiaTheme="minorHAnsi"/>
          <w:bCs/>
          <w:color w:val="000000"/>
          <w:sz w:val="28"/>
          <w:szCs w:val="28"/>
          <w:lang w:val="en-US" w:eastAsia="en-US"/>
        </w:rPr>
        <w:t>W</w:t>
      </w:r>
      <w:r w:rsidRPr="004B47A5">
        <w:rPr>
          <w:rFonts w:eastAsiaTheme="minorHAnsi"/>
          <w:bCs/>
          <w:color w:val="000000"/>
          <w:sz w:val="28"/>
          <w:szCs w:val="28"/>
          <w:lang w:val="en-US" w:eastAsia="en-US"/>
        </w:rPr>
        <w:t xml:space="preserve">orkbook on </w:t>
      </w:r>
      <w:r>
        <w:rPr>
          <w:rFonts w:eastAsiaTheme="minorHAnsi"/>
          <w:bCs/>
          <w:color w:val="000000"/>
          <w:sz w:val="28"/>
          <w:szCs w:val="28"/>
          <w:lang w:val="en-US" w:eastAsia="en-US"/>
        </w:rPr>
        <w:t>Trauma and Orthopaedics</w:t>
      </w:r>
      <w:r w:rsidRPr="004B47A5">
        <w:rPr>
          <w:rFonts w:eastAsiaTheme="minorHAnsi"/>
          <w:bCs/>
          <w:color w:val="000000"/>
          <w:sz w:val="28"/>
          <w:szCs w:val="28"/>
          <w:lang w:val="en-US" w:eastAsia="en-US"/>
        </w:rPr>
        <w:t xml:space="preserve"> for 5</w:t>
      </w:r>
      <w:r w:rsidRPr="004B47A5">
        <w:rPr>
          <w:rFonts w:eastAsiaTheme="minorHAnsi"/>
          <w:bCs/>
          <w:color w:val="000000"/>
          <w:sz w:val="28"/>
          <w:szCs w:val="28"/>
          <w:vertAlign w:val="superscript"/>
          <w:lang w:val="en-US" w:eastAsia="en-US"/>
        </w:rPr>
        <w:t>th</w:t>
      </w:r>
      <w:r w:rsidRPr="004B47A5">
        <w:rPr>
          <w:rFonts w:eastAsiaTheme="minorHAnsi"/>
          <w:bCs/>
          <w:color w:val="000000"/>
          <w:sz w:val="28"/>
          <w:szCs w:val="28"/>
          <w:lang w:val="en-US" w:eastAsia="en-US"/>
        </w:rPr>
        <w:t xml:space="preserve"> year students</w:t>
      </w:r>
    </w:p>
    <w:p w:rsidR="00A35022" w:rsidRPr="004B47A5" w:rsidRDefault="00A35022" w:rsidP="00A35022">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4B47A5">
        <w:rPr>
          <w:rFonts w:eastAsiaTheme="minorHAnsi"/>
          <w:bCs/>
          <w:color w:val="000000"/>
          <w:sz w:val="28"/>
          <w:szCs w:val="28"/>
          <w:lang w:val="en-US" w:eastAsia="en-US"/>
        </w:rPr>
        <w:t xml:space="preserve"> the faculty on preparation of experts for foreign countries</w:t>
      </w:r>
    </w:p>
    <w:p w:rsidR="00A35022" w:rsidRPr="00F3375D" w:rsidRDefault="00A35022" w:rsidP="00A35022">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medical</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highes</w:t>
      </w:r>
      <w:r>
        <w:rPr>
          <w:rFonts w:eastAsiaTheme="minorHAnsi"/>
          <w:bCs/>
          <w:color w:val="000000"/>
          <w:sz w:val="28"/>
          <w:szCs w:val="28"/>
          <w:lang w:val="en-US" w:eastAsia="en-US"/>
        </w:rPr>
        <w:t>t</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educational</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institutions</w:t>
      </w:r>
    </w:p>
    <w:p w:rsidR="00A35022" w:rsidRPr="00F3375D" w:rsidRDefault="00A35022" w:rsidP="00A35022">
      <w:pPr>
        <w:ind w:firstLine="540"/>
        <w:jc w:val="both"/>
        <w:rPr>
          <w:bCs/>
          <w:sz w:val="28"/>
          <w:szCs w:val="28"/>
          <w:lang w:val="en-US"/>
        </w:rPr>
      </w:pPr>
    </w:p>
    <w:p w:rsidR="00A35022" w:rsidRDefault="00A35022" w:rsidP="00A35022">
      <w:pPr>
        <w:ind w:firstLine="540"/>
        <w:jc w:val="both"/>
        <w:rPr>
          <w:bCs/>
          <w:sz w:val="28"/>
          <w:szCs w:val="28"/>
          <w:lang w:val="en-US"/>
        </w:rPr>
      </w:pPr>
    </w:p>
    <w:p w:rsidR="00640410" w:rsidRDefault="00640410" w:rsidP="00A35022">
      <w:pPr>
        <w:ind w:firstLine="540"/>
        <w:jc w:val="both"/>
        <w:rPr>
          <w:bCs/>
          <w:sz w:val="28"/>
          <w:szCs w:val="28"/>
          <w:lang w:val="en-US"/>
        </w:rPr>
      </w:pPr>
    </w:p>
    <w:p w:rsidR="00571457" w:rsidRPr="004A3FFB" w:rsidRDefault="00571457" w:rsidP="00571457">
      <w:pPr>
        <w:pStyle w:val="a7"/>
        <w:ind w:left="0" w:firstLine="540"/>
        <w:jc w:val="center"/>
        <w:rPr>
          <w:b/>
          <w:bCs/>
          <w:sz w:val="28"/>
          <w:szCs w:val="28"/>
          <w:lang w:val="en-US"/>
        </w:rPr>
      </w:pPr>
      <w:r>
        <w:rPr>
          <w:b/>
          <w:bCs/>
          <w:sz w:val="28"/>
          <w:szCs w:val="28"/>
          <w:lang w:val="en-US"/>
        </w:rPr>
        <w:t>Pelvis, Spine and Rib injury</w:t>
      </w:r>
    </w:p>
    <w:p w:rsidR="00640410" w:rsidRDefault="00640410" w:rsidP="00A35022">
      <w:pPr>
        <w:ind w:firstLine="540"/>
        <w:jc w:val="both"/>
        <w:rPr>
          <w:bCs/>
          <w:sz w:val="28"/>
          <w:szCs w:val="28"/>
          <w:lang w:val="en-US"/>
        </w:rPr>
      </w:pPr>
    </w:p>
    <w:p w:rsidR="003D2D64" w:rsidRPr="00351A5B" w:rsidRDefault="003D2D64" w:rsidP="00571457">
      <w:pPr>
        <w:pStyle w:val="a7"/>
        <w:ind w:left="540"/>
        <w:jc w:val="both"/>
        <w:rPr>
          <w:b/>
          <w:bCs/>
          <w:sz w:val="28"/>
          <w:szCs w:val="28"/>
          <w:lang w:val="en-US"/>
        </w:rPr>
      </w:pPr>
      <w:proofErr w:type="gramStart"/>
      <w:r w:rsidRPr="00351A5B">
        <w:rPr>
          <w:b/>
          <w:bCs/>
          <w:sz w:val="28"/>
          <w:szCs w:val="28"/>
          <w:lang w:val="en-US"/>
        </w:rPr>
        <w:t>Fractures of the Pelvis.</w:t>
      </w:r>
      <w:proofErr w:type="gramEnd"/>
      <w:r w:rsidRPr="00351A5B">
        <w:rPr>
          <w:b/>
          <w:bCs/>
          <w:sz w:val="28"/>
          <w:szCs w:val="28"/>
          <w:lang w:val="en-US"/>
        </w:rPr>
        <w:t xml:space="preserve"> </w:t>
      </w:r>
      <w:proofErr w:type="gramStart"/>
      <w:r w:rsidRPr="00351A5B">
        <w:rPr>
          <w:b/>
          <w:bCs/>
          <w:sz w:val="28"/>
          <w:szCs w:val="28"/>
          <w:lang w:val="en-US"/>
        </w:rPr>
        <w:t>Classification, clinical features, diagnostics and treatment.</w:t>
      </w:r>
      <w:proofErr w:type="gramEnd"/>
      <w:r w:rsidRPr="00351A5B">
        <w:rPr>
          <w:b/>
          <w:bCs/>
          <w:sz w:val="28"/>
          <w:szCs w:val="28"/>
          <w:lang w:val="en-US"/>
        </w:rPr>
        <w:t xml:space="preserve"> </w:t>
      </w:r>
      <w:proofErr w:type="gramStart"/>
      <w:r w:rsidRPr="00351A5B">
        <w:rPr>
          <w:b/>
          <w:bCs/>
          <w:sz w:val="28"/>
          <w:szCs w:val="28"/>
          <w:lang w:val="en-US"/>
        </w:rPr>
        <w:t>Trauma of the first and second cervical vertebras.</w:t>
      </w:r>
      <w:proofErr w:type="gramEnd"/>
      <w:r w:rsidRPr="00351A5B">
        <w:rPr>
          <w:b/>
          <w:bCs/>
          <w:sz w:val="28"/>
          <w:szCs w:val="28"/>
          <w:lang w:val="en-US"/>
        </w:rPr>
        <w:t xml:space="preserve"> </w:t>
      </w:r>
      <w:proofErr w:type="gramStart"/>
      <w:r w:rsidRPr="00351A5B">
        <w:rPr>
          <w:b/>
          <w:bCs/>
          <w:sz w:val="28"/>
          <w:szCs w:val="28"/>
          <w:lang w:val="en-US"/>
        </w:rPr>
        <w:t>Classification, clinical features, diagnostics and treatment.</w:t>
      </w:r>
      <w:proofErr w:type="gramEnd"/>
      <w:r w:rsidRPr="00351A5B">
        <w:rPr>
          <w:b/>
          <w:bCs/>
          <w:sz w:val="28"/>
          <w:szCs w:val="28"/>
          <w:lang w:val="en-US"/>
        </w:rPr>
        <w:t xml:space="preserve"> </w:t>
      </w:r>
      <w:proofErr w:type="gramStart"/>
      <w:r w:rsidRPr="00351A5B">
        <w:rPr>
          <w:b/>
          <w:bCs/>
          <w:sz w:val="28"/>
          <w:szCs w:val="28"/>
          <w:lang w:val="en-US"/>
        </w:rPr>
        <w:t>Dislocations of the Spine.</w:t>
      </w:r>
      <w:proofErr w:type="gramEnd"/>
      <w:r w:rsidRPr="00351A5B">
        <w:rPr>
          <w:b/>
          <w:bCs/>
          <w:sz w:val="28"/>
          <w:szCs w:val="28"/>
          <w:lang w:val="en-US"/>
        </w:rPr>
        <w:t xml:space="preserve"> </w:t>
      </w:r>
      <w:proofErr w:type="gramStart"/>
      <w:r w:rsidRPr="00351A5B">
        <w:rPr>
          <w:b/>
          <w:bCs/>
          <w:sz w:val="28"/>
          <w:szCs w:val="28"/>
          <w:lang w:val="en-US"/>
        </w:rPr>
        <w:t>Fractures of the Spine.</w:t>
      </w:r>
      <w:proofErr w:type="gramEnd"/>
      <w:r w:rsidRPr="00351A5B">
        <w:rPr>
          <w:b/>
          <w:bCs/>
          <w:sz w:val="28"/>
          <w:szCs w:val="28"/>
          <w:lang w:val="en-US"/>
        </w:rPr>
        <w:t xml:space="preserve"> Rib fractures. Clinical features, diagnostics and treatment.</w:t>
      </w:r>
    </w:p>
    <w:p w:rsidR="003D2D64" w:rsidRPr="004A3FFB" w:rsidRDefault="003D2D64" w:rsidP="003D2D64">
      <w:pPr>
        <w:pStyle w:val="a7"/>
        <w:ind w:left="0" w:firstLine="540"/>
        <w:jc w:val="both"/>
        <w:rPr>
          <w:bCs/>
          <w:sz w:val="28"/>
          <w:szCs w:val="28"/>
        </w:rPr>
      </w:pPr>
    </w:p>
    <w:p w:rsidR="003D2D64" w:rsidRPr="004A3FFB" w:rsidRDefault="003D2D64" w:rsidP="003D2D64">
      <w:pPr>
        <w:pStyle w:val="a7"/>
        <w:ind w:left="0" w:firstLine="540"/>
        <w:jc w:val="both"/>
        <w:rPr>
          <w:bCs/>
          <w:sz w:val="28"/>
          <w:szCs w:val="28"/>
          <w:lang w:val="en-US"/>
        </w:rPr>
      </w:pPr>
    </w:p>
    <w:p w:rsidR="003D2D64" w:rsidRPr="004A3FFB" w:rsidRDefault="003D2D64" w:rsidP="003D2D64">
      <w:pPr>
        <w:pStyle w:val="a7"/>
        <w:ind w:left="0" w:firstLine="540"/>
        <w:jc w:val="both"/>
        <w:rPr>
          <w:b/>
          <w:bCs/>
          <w:sz w:val="28"/>
          <w:szCs w:val="28"/>
          <w:lang w:val="en-US"/>
        </w:rPr>
      </w:pPr>
      <w:proofErr w:type="gramStart"/>
      <w:r w:rsidRPr="004A3FFB">
        <w:rPr>
          <w:b/>
          <w:bCs/>
          <w:sz w:val="28"/>
          <w:szCs w:val="28"/>
          <w:lang w:val="en-US"/>
        </w:rPr>
        <w:t>Fractures of the Pelvis.</w:t>
      </w:r>
      <w:proofErr w:type="gramEnd"/>
      <w:r w:rsidRPr="004A3FFB">
        <w:rPr>
          <w:b/>
          <w:bCs/>
          <w:sz w:val="28"/>
          <w:szCs w:val="28"/>
          <w:lang w:val="en-US"/>
        </w:rPr>
        <w:t xml:space="preserve"> Classification, clinical feat</w:t>
      </w:r>
      <w:r>
        <w:rPr>
          <w:b/>
          <w:bCs/>
          <w:sz w:val="28"/>
          <w:szCs w:val="28"/>
          <w:lang w:val="en-US"/>
        </w:rPr>
        <w:t>ures, diagnostics and treatment</w:t>
      </w:r>
    </w:p>
    <w:p w:rsidR="003D2D64" w:rsidRPr="00F30AEB" w:rsidRDefault="003D2D64" w:rsidP="003D2D64">
      <w:pPr>
        <w:ind w:firstLine="540"/>
        <w:jc w:val="both"/>
        <w:rPr>
          <w:bCs/>
          <w:sz w:val="28"/>
          <w:szCs w:val="28"/>
          <w:lang w:val="en-US"/>
        </w:rPr>
      </w:pPr>
      <w:r w:rsidRPr="00407B96">
        <w:rPr>
          <w:bCs/>
          <w:sz w:val="28"/>
          <w:szCs w:val="28"/>
          <w:lang w:val="en-US"/>
        </w:rPr>
        <w:t>Fractures of the pelvis account for less than 5 per cent</w:t>
      </w:r>
      <w:r>
        <w:rPr>
          <w:bCs/>
          <w:sz w:val="28"/>
          <w:szCs w:val="28"/>
          <w:lang w:val="en-US"/>
        </w:rPr>
        <w:t xml:space="preserve"> </w:t>
      </w:r>
      <w:r w:rsidRPr="002A4C07">
        <w:rPr>
          <w:bCs/>
          <w:sz w:val="28"/>
          <w:szCs w:val="28"/>
          <w:lang w:val="en-US"/>
        </w:rPr>
        <w:t>of all skeletal injuries, but they are particularly important because of the high incidence of associated soft</w:t>
      </w:r>
      <w:r>
        <w:rPr>
          <w:bCs/>
          <w:sz w:val="28"/>
          <w:szCs w:val="28"/>
          <w:lang w:val="en-US"/>
        </w:rPr>
        <w:t xml:space="preserve"> </w:t>
      </w:r>
      <w:r w:rsidRPr="002A4C07">
        <w:rPr>
          <w:bCs/>
          <w:sz w:val="28"/>
          <w:szCs w:val="28"/>
          <w:lang w:val="en-US"/>
        </w:rPr>
        <w:t>tissue injuries and the risks of severe blood loss, shock,</w:t>
      </w:r>
      <w:r>
        <w:rPr>
          <w:bCs/>
          <w:sz w:val="28"/>
          <w:szCs w:val="28"/>
          <w:lang w:val="en-US"/>
        </w:rPr>
        <w:t xml:space="preserve"> </w:t>
      </w:r>
      <w:r w:rsidRPr="002A4C07">
        <w:rPr>
          <w:bCs/>
          <w:sz w:val="28"/>
          <w:szCs w:val="28"/>
          <w:lang w:val="en-US"/>
        </w:rPr>
        <w:t>sepsis and adult respiratory distress syndrome</w:t>
      </w:r>
      <w:r>
        <w:rPr>
          <w:bCs/>
          <w:sz w:val="28"/>
          <w:szCs w:val="28"/>
          <w:lang w:val="en-US"/>
        </w:rPr>
        <w:t xml:space="preserve"> </w:t>
      </w:r>
      <w:r w:rsidRPr="002A4C07">
        <w:rPr>
          <w:bCs/>
          <w:sz w:val="28"/>
          <w:szCs w:val="28"/>
          <w:lang w:val="en-US"/>
        </w:rPr>
        <w:t>(ARDS). Like other serious injuries, they demand a</w:t>
      </w:r>
      <w:r>
        <w:rPr>
          <w:bCs/>
          <w:sz w:val="28"/>
          <w:szCs w:val="28"/>
          <w:lang w:val="en-US"/>
        </w:rPr>
        <w:t xml:space="preserve"> </w:t>
      </w:r>
      <w:r w:rsidRPr="002A4C07">
        <w:rPr>
          <w:bCs/>
          <w:sz w:val="28"/>
          <w:szCs w:val="28"/>
          <w:lang w:val="en-US"/>
        </w:rPr>
        <w:t>combined approach b</w:t>
      </w:r>
      <w:r>
        <w:rPr>
          <w:bCs/>
          <w:sz w:val="28"/>
          <w:szCs w:val="28"/>
          <w:lang w:val="en-US"/>
        </w:rPr>
        <w:t>y</w:t>
      </w:r>
      <w:r w:rsidRPr="002A4C07">
        <w:rPr>
          <w:bCs/>
          <w:sz w:val="28"/>
          <w:szCs w:val="28"/>
          <w:lang w:val="en-US"/>
        </w:rPr>
        <w:t xml:space="preserve"> experts in various fields.</w:t>
      </w:r>
    </w:p>
    <w:p w:rsidR="003D2D64" w:rsidRPr="004A3FFB" w:rsidRDefault="003D2D64" w:rsidP="003D2D64">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The unique anatomy of the pelvis presents a challenge in management when it is disrupted. The pelvis is a ring structure of three </w:t>
      </w:r>
      <w:r>
        <w:rPr>
          <w:rFonts w:eastAsiaTheme="minorHAnsi"/>
          <w:sz w:val="28"/>
          <w:szCs w:val="28"/>
          <w:lang w:val="en-US" w:eastAsia="en-US"/>
        </w:rPr>
        <w:t xml:space="preserve">bones: two </w:t>
      </w:r>
      <w:proofErr w:type="spellStart"/>
      <w:r>
        <w:rPr>
          <w:rFonts w:eastAsiaTheme="minorHAnsi"/>
          <w:sz w:val="28"/>
          <w:szCs w:val="28"/>
          <w:lang w:val="en-US" w:eastAsia="en-US"/>
        </w:rPr>
        <w:t>innominate</w:t>
      </w:r>
      <w:proofErr w:type="spellEnd"/>
      <w:r>
        <w:rPr>
          <w:rFonts w:eastAsiaTheme="minorHAnsi"/>
          <w:sz w:val="28"/>
          <w:szCs w:val="28"/>
          <w:lang w:val="en-US" w:eastAsia="en-US"/>
        </w:rPr>
        <w:t xml:space="preserve"> bones and,</w:t>
      </w:r>
      <w:r w:rsidRPr="004A3FFB">
        <w:rPr>
          <w:rFonts w:eastAsiaTheme="minorHAnsi"/>
          <w:sz w:val="28"/>
          <w:szCs w:val="28"/>
          <w:lang w:val="en-US" w:eastAsia="en-US"/>
        </w:rPr>
        <w:t xml:space="preserve"> </w:t>
      </w:r>
      <w:proofErr w:type="spellStart"/>
      <w:r w:rsidRPr="004A3FFB">
        <w:rPr>
          <w:rFonts w:eastAsiaTheme="minorHAnsi"/>
          <w:sz w:val="28"/>
          <w:szCs w:val="28"/>
          <w:lang w:val="en-US" w:eastAsia="en-US"/>
        </w:rPr>
        <w:t>posteriorly</w:t>
      </w:r>
      <w:proofErr w:type="spellEnd"/>
      <w:r w:rsidRPr="004A3FFB">
        <w:rPr>
          <w:rFonts w:eastAsiaTheme="minorHAnsi"/>
          <w:sz w:val="28"/>
          <w:szCs w:val="28"/>
          <w:lang w:val="en-US" w:eastAsia="en-US"/>
        </w:rPr>
        <w:t xml:space="preserve">, the sacrum. They are joined by dense, strong </w:t>
      </w:r>
      <w:proofErr w:type="spellStart"/>
      <w:r w:rsidRPr="004A3FFB">
        <w:rPr>
          <w:rFonts w:eastAsiaTheme="minorHAnsi"/>
          <w:sz w:val="28"/>
          <w:szCs w:val="28"/>
          <w:lang w:val="en-US" w:eastAsia="en-US"/>
        </w:rPr>
        <w:t>ligamentous</w:t>
      </w:r>
      <w:proofErr w:type="spellEnd"/>
      <w:r w:rsidRPr="004A3FFB">
        <w:rPr>
          <w:rFonts w:eastAsiaTheme="minorHAnsi"/>
          <w:sz w:val="28"/>
          <w:szCs w:val="28"/>
          <w:lang w:val="en-US" w:eastAsia="en-US"/>
        </w:rPr>
        <w:t xml:space="preserve"> structures. Each </w:t>
      </w:r>
      <w:proofErr w:type="spellStart"/>
      <w:r w:rsidRPr="004A3FFB">
        <w:rPr>
          <w:rFonts w:eastAsiaTheme="minorHAnsi"/>
          <w:sz w:val="28"/>
          <w:szCs w:val="28"/>
          <w:lang w:val="en-US" w:eastAsia="en-US"/>
        </w:rPr>
        <w:t>innominate</w:t>
      </w:r>
      <w:proofErr w:type="spellEnd"/>
      <w:r w:rsidRPr="004A3FFB">
        <w:rPr>
          <w:rFonts w:eastAsiaTheme="minorHAnsi"/>
          <w:sz w:val="28"/>
          <w:szCs w:val="28"/>
          <w:lang w:val="en-US" w:eastAsia="en-US"/>
        </w:rPr>
        <w:t xml:space="preserve"> bone is formed from three bones: an </w:t>
      </w:r>
      <w:proofErr w:type="spellStart"/>
      <w:r w:rsidRPr="004A3FFB">
        <w:rPr>
          <w:rFonts w:eastAsiaTheme="minorHAnsi"/>
          <w:sz w:val="28"/>
          <w:szCs w:val="28"/>
          <w:lang w:val="en-US" w:eastAsia="en-US"/>
        </w:rPr>
        <w:t>ilium</w:t>
      </w:r>
      <w:proofErr w:type="spellEnd"/>
      <w:r w:rsidRPr="004A3FFB">
        <w:rPr>
          <w:rFonts w:eastAsiaTheme="minorHAnsi"/>
          <w:sz w:val="28"/>
          <w:szCs w:val="28"/>
          <w:lang w:val="en-US" w:eastAsia="en-US"/>
        </w:rPr>
        <w:t xml:space="preserve">, an </w:t>
      </w:r>
      <w:proofErr w:type="spellStart"/>
      <w:r w:rsidRPr="004A3FFB">
        <w:rPr>
          <w:rFonts w:eastAsiaTheme="minorHAnsi"/>
          <w:sz w:val="28"/>
          <w:szCs w:val="28"/>
          <w:lang w:val="en-US" w:eastAsia="en-US"/>
        </w:rPr>
        <w:t>ischium</w:t>
      </w:r>
      <w:proofErr w:type="spellEnd"/>
      <w:r w:rsidRPr="004A3FFB">
        <w:rPr>
          <w:rFonts w:eastAsiaTheme="minorHAnsi"/>
          <w:sz w:val="28"/>
          <w:szCs w:val="28"/>
          <w:lang w:val="en-US" w:eastAsia="en-US"/>
        </w:rPr>
        <w:t xml:space="preserve">, and the pubis, together circumscribing the </w:t>
      </w:r>
      <w:proofErr w:type="spellStart"/>
      <w:r w:rsidRPr="004A3FFB">
        <w:rPr>
          <w:rFonts w:eastAsiaTheme="minorHAnsi"/>
          <w:sz w:val="28"/>
          <w:szCs w:val="28"/>
          <w:lang w:val="en-US" w:eastAsia="en-US"/>
        </w:rPr>
        <w:t>acetabulum</w:t>
      </w:r>
      <w:proofErr w:type="spellEnd"/>
      <w:r w:rsidRPr="004A3FFB">
        <w:rPr>
          <w:rFonts w:eastAsiaTheme="minorHAnsi"/>
          <w:sz w:val="28"/>
          <w:szCs w:val="28"/>
          <w:lang w:val="en-US" w:eastAsia="en-US"/>
        </w:rPr>
        <w:t xml:space="preserve">. The juncture between the two </w:t>
      </w:r>
      <w:proofErr w:type="spellStart"/>
      <w:r w:rsidRPr="004A3FFB">
        <w:rPr>
          <w:rFonts w:eastAsiaTheme="minorHAnsi"/>
          <w:sz w:val="28"/>
          <w:szCs w:val="28"/>
          <w:lang w:val="en-US" w:eastAsia="en-US"/>
        </w:rPr>
        <w:t>innominate</w:t>
      </w:r>
      <w:proofErr w:type="spellEnd"/>
      <w:r w:rsidRPr="004A3FFB">
        <w:rPr>
          <w:rFonts w:eastAsiaTheme="minorHAnsi"/>
          <w:sz w:val="28"/>
          <w:szCs w:val="28"/>
          <w:lang w:val="en-US" w:eastAsia="en-US"/>
        </w:rPr>
        <w:t xml:space="preserve"> bones </w:t>
      </w:r>
      <w:proofErr w:type="spellStart"/>
      <w:r w:rsidRPr="004A3FFB">
        <w:rPr>
          <w:rFonts w:eastAsiaTheme="minorHAnsi"/>
          <w:sz w:val="28"/>
          <w:szCs w:val="28"/>
          <w:lang w:val="en-US" w:eastAsia="en-US"/>
        </w:rPr>
        <w:t>anteriorly</w:t>
      </w:r>
      <w:proofErr w:type="spellEnd"/>
      <w:r w:rsidRPr="004A3FFB">
        <w:rPr>
          <w:rFonts w:eastAsiaTheme="minorHAnsi"/>
          <w:sz w:val="28"/>
          <w:szCs w:val="28"/>
          <w:lang w:val="en-US" w:eastAsia="en-US"/>
        </w:rPr>
        <w:t xml:space="preserve"> is called the </w:t>
      </w:r>
      <w:proofErr w:type="spellStart"/>
      <w:r w:rsidRPr="004A3FFB">
        <w:rPr>
          <w:rFonts w:eastAsiaTheme="minorHAnsi"/>
          <w:sz w:val="28"/>
          <w:szCs w:val="28"/>
          <w:lang w:val="en-US" w:eastAsia="en-US"/>
        </w:rPr>
        <w:t>symphysis</w:t>
      </w:r>
      <w:proofErr w:type="spellEnd"/>
      <w:r w:rsidRPr="004A3FFB">
        <w:rPr>
          <w:rFonts w:eastAsiaTheme="minorHAnsi"/>
          <w:sz w:val="28"/>
          <w:szCs w:val="28"/>
          <w:lang w:val="en-US" w:eastAsia="en-US"/>
        </w:rPr>
        <w:t xml:space="preserve"> pubis, and </w:t>
      </w:r>
      <w:proofErr w:type="spellStart"/>
      <w:r w:rsidRPr="004A3FFB">
        <w:rPr>
          <w:rFonts w:eastAsiaTheme="minorHAnsi"/>
          <w:sz w:val="28"/>
          <w:szCs w:val="28"/>
          <w:lang w:val="en-US" w:eastAsia="en-US"/>
        </w:rPr>
        <w:t>posteriorly</w:t>
      </w:r>
      <w:proofErr w:type="spellEnd"/>
      <w:r w:rsidRPr="004A3FFB">
        <w:rPr>
          <w:rFonts w:eastAsiaTheme="minorHAnsi"/>
          <w:sz w:val="28"/>
          <w:szCs w:val="28"/>
          <w:lang w:val="en-US" w:eastAsia="en-US"/>
        </w:rPr>
        <w:t xml:space="preserve"> there are two sacroiliac joints surrounded by dense sacroiliac ligaments.</w:t>
      </w:r>
    </w:p>
    <w:p w:rsidR="003D2D64" w:rsidRPr="00C14D4A" w:rsidRDefault="003D2D64" w:rsidP="003D2D64">
      <w:pPr>
        <w:autoSpaceDE w:val="0"/>
        <w:autoSpaceDN w:val="0"/>
        <w:adjustRightInd w:val="0"/>
        <w:ind w:firstLine="540"/>
        <w:jc w:val="both"/>
        <w:rPr>
          <w:rFonts w:eastAsiaTheme="minorHAnsi"/>
          <w:sz w:val="28"/>
          <w:szCs w:val="28"/>
          <w:lang w:val="en-US" w:eastAsia="en-US"/>
        </w:rPr>
      </w:pPr>
      <w:r w:rsidRPr="00C14D4A">
        <w:rPr>
          <w:rFonts w:eastAsiaTheme="minorHAnsi"/>
          <w:sz w:val="28"/>
          <w:szCs w:val="28"/>
          <w:lang w:val="en-US" w:eastAsia="en-US"/>
        </w:rPr>
        <w:t>Types of injury</w:t>
      </w:r>
    </w:p>
    <w:p w:rsidR="003D2D64" w:rsidRDefault="003D2D64" w:rsidP="003D2D64">
      <w:pPr>
        <w:autoSpaceDE w:val="0"/>
        <w:autoSpaceDN w:val="0"/>
        <w:adjustRightInd w:val="0"/>
        <w:ind w:firstLine="540"/>
        <w:jc w:val="both"/>
        <w:rPr>
          <w:rFonts w:eastAsiaTheme="minorHAnsi"/>
          <w:sz w:val="28"/>
          <w:szCs w:val="28"/>
          <w:lang w:val="en-US" w:eastAsia="en-US"/>
        </w:rPr>
      </w:pPr>
      <w:r w:rsidRPr="00C14D4A">
        <w:rPr>
          <w:rFonts w:eastAsiaTheme="minorHAnsi"/>
          <w:sz w:val="28"/>
          <w:szCs w:val="28"/>
          <w:lang w:val="en-US" w:eastAsia="en-US"/>
        </w:rPr>
        <w:t>Injuries of th</w:t>
      </w:r>
      <w:r>
        <w:rPr>
          <w:rFonts w:eastAsiaTheme="minorHAnsi"/>
          <w:sz w:val="28"/>
          <w:szCs w:val="28"/>
          <w:lang w:val="en-US" w:eastAsia="en-US"/>
        </w:rPr>
        <w:t>e pelvis fall into four groups:</w:t>
      </w:r>
    </w:p>
    <w:p w:rsidR="003D2D64" w:rsidRDefault="003D2D64" w:rsidP="003D2D64">
      <w:pPr>
        <w:autoSpaceDE w:val="0"/>
        <w:autoSpaceDN w:val="0"/>
        <w:adjustRightInd w:val="0"/>
        <w:ind w:firstLine="540"/>
        <w:jc w:val="both"/>
        <w:rPr>
          <w:rFonts w:eastAsiaTheme="minorHAnsi"/>
          <w:sz w:val="28"/>
          <w:szCs w:val="28"/>
          <w:lang w:val="en-US" w:eastAsia="en-US"/>
        </w:rPr>
      </w:pPr>
      <w:r w:rsidRPr="00C14D4A">
        <w:rPr>
          <w:rFonts w:eastAsiaTheme="minorHAnsi"/>
          <w:sz w:val="28"/>
          <w:szCs w:val="28"/>
          <w:lang w:val="en-US" w:eastAsia="en-US"/>
        </w:rPr>
        <w:t>1) isolated</w:t>
      </w:r>
      <w:r>
        <w:rPr>
          <w:rFonts w:eastAsiaTheme="minorHAnsi"/>
          <w:sz w:val="28"/>
          <w:szCs w:val="28"/>
          <w:lang w:val="en-US" w:eastAsia="en-US"/>
        </w:rPr>
        <w:t xml:space="preserve"> </w:t>
      </w:r>
      <w:r w:rsidRPr="00C14D4A">
        <w:rPr>
          <w:rFonts w:eastAsiaTheme="minorHAnsi"/>
          <w:sz w:val="28"/>
          <w:szCs w:val="28"/>
          <w:lang w:val="en-US" w:eastAsia="en-US"/>
        </w:rPr>
        <w:t xml:space="preserve">fractures with an </w:t>
      </w:r>
      <w:r>
        <w:rPr>
          <w:rFonts w:eastAsiaTheme="minorHAnsi"/>
          <w:sz w:val="28"/>
          <w:szCs w:val="28"/>
          <w:lang w:val="en-US" w:eastAsia="en-US"/>
        </w:rPr>
        <w:t>intact pelvic ring;</w:t>
      </w:r>
    </w:p>
    <w:p w:rsidR="003D2D64" w:rsidRDefault="003D2D64" w:rsidP="003D2D64">
      <w:pPr>
        <w:autoSpaceDE w:val="0"/>
        <w:autoSpaceDN w:val="0"/>
        <w:adjustRightInd w:val="0"/>
        <w:ind w:firstLine="540"/>
        <w:jc w:val="both"/>
        <w:rPr>
          <w:rFonts w:eastAsiaTheme="minorHAnsi"/>
          <w:sz w:val="28"/>
          <w:szCs w:val="28"/>
          <w:lang w:val="en-US" w:eastAsia="en-US"/>
        </w:rPr>
      </w:pPr>
      <w:r w:rsidRPr="00C14D4A">
        <w:rPr>
          <w:rFonts w:eastAsiaTheme="minorHAnsi"/>
          <w:sz w:val="28"/>
          <w:szCs w:val="28"/>
          <w:lang w:val="en-US" w:eastAsia="en-US"/>
        </w:rPr>
        <w:t xml:space="preserve">2) </w:t>
      </w:r>
      <w:proofErr w:type="gramStart"/>
      <w:r w:rsidRPr="00C14D4A">
        <w:rPr>
          <w:rFonts w:eastAsiaTheme="minorHAnsi"/>
          <w:sz w:val="28"/>
          <w:szCs w:val="28"/>
          <w:lang w:val="en-US" w:eastAsia="en-US"/>
        </w:rPr>
        <w:t>fractures</w:t>
      </w:r>
      <w:proofErr w:type="gramEnd"/>
      <w:r w:rsidRPr="00C14D4A">
        <w:rPr>
          <w:rFonts w:eastAsiaTheme="minorHAnsi"/>
          <w:sz w:val="28"/>
          <w:szCs w:val="28"/>
          <w:lang w:val="en-US" w:eastAsia="en-US"/>
        </w:rPr>
        <w:t xml:space="preserve"> with</w:t>
      </w:r>
      <w:r>
        <w:rPr>
          <w:rFonts w:eastAsiaTheme="minorHAnsi"/>
          <w:sz w:val="28"/>
          <w:szCs w:val="28"/>
          <w:lang w:val="en-US" w:eastAsia="en-US"/>
        </w:rPr>
        <w:t xml:space="preserve"> </w:t>
      </w:r>
      <w:r w:rsidRPr="00C14D4A">
        <w:rPr>
          <w:rFonts w:eastAsiaTheme="minorHAnsi"/>
          <w:sz w:val="28"/>
          <w:szCs w:val="28"/>
          <w:lang w:val="en-US" w:eastAsia="en-US"/>
        </w:rPr>
        <w:t>a broken ring - t</w:t>
      </w:r>
      <w:r>
        <w:rPr>
          <w:rFonts w:eastAsiaTheme="minorHAnsi"/>
          <w:sz w:val="28"/>
          <w:szCs w:val="28"/>
          <w:lang w:val="en-US" w:eastAsia="en-US"/>
        </w:rPr>
        <w:t>hese may be stable or unstable;</w:t>
      </w:r>
    </w:p>
    <w:p w:rsidR="003D2D64" w:rsidRDefault="003D2D64" w:rsidP="003D2D64">
      <w:pPr>
        <w:autoSpaceDE w:val="0"/>
        <w:autoSpaceDN w:val="0"/>
        <w:adjustRightInd w:val="0"/>
        <w:ind w:firstLine="540"/>
        <w:jc w:val="both"/>
        <w:rPr>
          <w:rFonts w:eastAsiaTheme="minorHAnsi"/>
          <w:sz w:val="28"/>
          <w:szCs w:val="28"/>
          <w:lang w:val="en-US" w:eastAsia="en-US"/>
        </w:rPr>
      </w:pPr>
      <w:r w:rsidRPr="00C14D4A">
        <w:rPr>
          <w:rFonts w:eastAsiaTheme="minorHAnsi"/>
          <w:sz w:val="28"/>
          <w:szCs w:val="28"/>
          <w:lang w:val="en-US" w:eastAsia="en-US"/>
        </w:rPr>
        <w:lastRenderedPageBreak/>
        <w:t>3)</w:t>
      </w:r>
      <w:r>
        <w:rPr>
          <w:rFonts w:eastAsiaTheme="minorHAnsi"/>
          <w:sz w:val="28"/>
          <w:szCs w:val="28"/>
          <w:lang w:val="en-US" w:eastAsia="en-US"/>
        </w:rPr>
        <w:t xml:space="preserve"> </w:t>
      </w:r>
      <w:proofErr w:type="gramStart"/>
      <w:r w:rsidRPr="00C14D4A">
        <w:rPr>
          <w:rFonts w:eastAsiaTheme="minorHAnsi"/>
          <w:sz w:val="28"/>
          <w:szCs w:val="28"/>
          <w:lang w:val="en-US" w:eastAsia="en-US"/>
        </w:rPr>
        <w:t>fractures</w:t>
      </w:r>
      <w:proofErr w:type="gramEnd"/>
      <w:r w:rsidRPr="00C14D4A">
        <w:rPr>
          <w:rFonts w:eastAsiaTheme="minorHAnsi"/>
          <w:sz w:val="28"/>
          <w:szCs w:val="28"/>
          <w:lang w:val="en-US" w:eastAsia="en-US"/>
        </w:rPr>
        <w:t xml:space="preserve"> of the </w:t>
      </w:r>
      <w:proofErr w:type="spellStart"/>
      <w:r w:rsidRPr="00C14D4A">
        <w:rPr>
          <w:rFonts w:eastAsiaTheme="minorHAnsi"/>
          <w:sz w:val="28"/>
          <w:szCs w:val="28"/>
          <w:lang w:val="en-US" w:eastAsia="en-US"/>
        </w:rPr>
        <w:t>acetabulum</w:t>
      </w:r>
      <w:proofErr w:type="spellEnd"/>
      <w:r w:rsidRPr="00C14D4A">
        <w:rPr>
          <w:rFonts w:eastAsiaTheme="minorHAnsi"/>
          <w:sz w:val="28"/>
          <w:szCs w:val="28"/>
          <w:lang w:val="en-US" w:eastAsia="en-US"/>
        </w:rPr>
        <w:t xml:space="preserve"> - although these are ring</w:t>
      </w:r>
      <w:r>
        <w:rPr>
          <w:rFonts w:eastAsiaTheme="minorHAnsi"/>
          <w:sz w:val="28"/>
          <w:szCs w:val="28"/>
          <w:lang w:val="en-US" w:eastAsia="en-US"/>
        </w:rPr>
        <w:t xml:space="preserve"> </w:t>
      </w:r>
      <w:r w:rsidRPr="00C14D4A">
        <w:rPr>
          <w:rFonts w:eastAsiaTheme="minorHAnsi"/>
          <w:sz w:val="28"/>
          <w:szCs w:val="28"/>
          <w:lang w:val="en-US" w:eastAsia="en-US"/>
        </w:rPr>
        <w:t>fractures, involvement of the joint raises special problems and therefore they are considered separately; and</w:t>
      </w:r>
    </w:p>
    <w:p w:rsidR="003D2D64" w:rsidRDefault="003D2D64" w:rsidP="003D2D64">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 xml:space="preserve">4) </w:t>
      </w:r>
      <w:proofErr w:type="spellStart"/>
      <w:proofErr w:type="gramStart"/>
      <w:r>
        <w:rPr>
          <w:rFonts w:eastAsiaTheme="minorHAnsi"/>
          <w:sz w:val="28"/>
          <w:szCs w:val="28"/>
          <w:lang w:val="en-US" w:eastAsia="en-US"/>
        </w:rPr>
        <w:t>sacrococcygeal</w:t>
      </w:r>
      <w:proofErr w:type="spellEnd"/>
      <w:proofErr w:type="gramEnd"/>
      <w:r>
        <w:rPr>
          <w:rFonts w:eastAsiaTheme="minorHAnsi"/>
          <w:sz w:val="28"/>
          <w:szCs w:val="28"/>
          <w:lang w:val="en-US" w:eastAsia="en-US"/>
        </w:rPr>
        <w:t xml:space="preserve"> fractures</w:t>
      </w:r>
      <w:r w:rsidRPr="004A3FFB">
        <w:rPr>
          <w:rFonts w:eastAsiaTheme="minorHAnsi"/>
          <w:sz w:val="28"/>
          <w:szCs w:val="28"/>
          <w:lang w:val="en-US" w:eastAsia="en-US"/>
        </w:rPr>
        <w:t>.</w:t>
      </w:r>
    </w:p>
    <w:p w:rsidR="003D2D64" w:rsidRDefault="003D2D64" w:rsidP="003D2D64">
      <w:pPr>
        <w:autoSpaceDE w:val="0"/>
        <w:autoSpaceDN w:val="0"/>
        <w:adjustRightInd w:val="0"/>
        <w:ind w:firstLine="540"/>
        <w:jc w:val="both"/>
        <w:rPr>
          <w:rFonts w:eastAsiaTheme="minorHAnsi"/>
          <w:sz w:val="28"/>
          <w:szCs w:val="28"/>
          <w:lang w:val="en-US" w:eastAsia="en-US"/>
        </w:rPr>
      </w:pPr>
    </w:p>
    <w:p w:rsidR="003D2D64" w:rsidRPr="002F0B31" w:rsidRDefault="003D2D64" w:rsidP="003D2D64">
      <w:pPr>
        <w:autoSpaceDE w:val="0"/>
        <w:autoSpaceDN w:val="0"/>
        <w:adjustRightInd w:val="0"/>
        <w:ind w:firstLine="540"/>
        <w:jc w:val="both"/>
        <w:rPr>
          <w:rFonts w:eastAsiaTheme="minorHAnsi"/>
          <w:b/>
          <w:sz w:val="28"/>
          <w:szCs w:val="28"/>
          <w:lang w:val="en-US" w:eastAsia="en-US"/>
        </w:rPr>
      </w:pPr>
      <w:r w:rsidRPr="002F0B31">
        <w:rPr>
          <w:rFonts w:eastAsiaTheme="minorHAnsi"/>
          <w:b/>
          <w:sz w:val="28"/>
          <w:szCs w:val="28"/>
          <w:lang w:val="en-US" w:eastAsia="en-US"/>
        </w:rPr>
        <w:t>Isolated (Marginal) fracture and injuries to the sacrum and coccyx</w:t>
      </w:r>
    </w:p>
    <w:p w:rsidR="003D2D64" w:rsidRDefault="003D2D64" w:rsidP="003D2D64">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As this may be the only fracture, therefore the fracture is considered stable.</w:t>
      </w:r>
      <w:r>
        <w:rPr>
          <w:rFonts w:eastAsiaTheme="minorHAnsi"/>
          <w:sz w:val="28"/>
          <w:szCs w:val="28"/>
          <w:lang w:val="en-US" w:eastAsia="en-US"/>
        </w:rPr>
        <w:t xml:space="preserve"> </w:t>
      </w:r>
      <w:r w:rsidRPr="00C14D4A">
        <w:rPr>
          <w:rFonts w:eastAsiaTheme="minorHAnsi"/>
          <w:sz w:val="28"/>
          <w:szCs w:val="28"/>
          <w:lang w:val="en-US" w:eastAsia="en-US"/>
        </w:rPr>
        <w:t xml:space="preserve">Stress fractures of the pubic </w:t>
      </w:r>
      <w:proofErr w:type="spellStart"/>
      <w:r w:rsidRPr="00C14D4A">
        <w:rPr>
          <w:rFonts w:eastAsiaTheme="minorHAnsi"/>
          <w:sz w:val="28"/>
          <w:szCs w:val="28"/>
          <w:lang w:val="en-US" w:eastAsia="en-US"/>
        </w:rPr>
        <w:t>rami</w:t>
      </w:r>
      <w:proofErr w:type="spellEnd"/>
      <w:r w:rsidRPr="00C14D4A">
        <w:rPr>
          <w:rFonts w:eastAsiaTheme="minorHAnsi"/>
          <w:sz w:val="28"/>
          <w:szCs w:val="28"/>
          <w:lang w:val="en-US" w:eastAsia="en-US"/>
        </w:rPr>
        <w:t xml:space="preserve"> are fairly common (and</w:t>
      </w:r>
      <w:r>
        <w:rPr>
          <w:rFonts w:eastAsiaTheme="minorHAnsi"/>
          <w:sz w:val="28"/>
          <w:szCs w:val="28"/>
          <w:lang w:val="en-US" w:eastAsia="en-US"/>
        </w:rPr>
        <w:t xml:space="preserve"> </w:t>
      </w:r>
      <w:r w:rsidRPr="00C14D4A">
        <w:rPr>
          <w:rFonts w:eastAsiaTheme="minorHAnsi"/>
          <w:sz w:val="28"/>
          <w:szCs w:val="28"/>
          <w:lang w:val="en-US" w:eastAsia="en-US"/>
        </w:rPr>
        <w:t xml:space="preserve">often quite painless) in severely osteoporotic or </w:t>
      </w:r>
      <w:proofErr w:type="spellStart"/>
      <w:r w:rsidRPr="00C14D4A">
        <w:rPr>
          <w:rFonts w:eastAsiaTheme="minorHAnsi"/>
          <w:sz w:val="28"/>
          <w:szCs w:val="28"/>
          <w:lang w:val="en-US" w:eastAsia="en-US"/>
        </w:rPr>
        <w:t>osteo</w:t>
      </w:r>
      <w:r>
        <w:rPr>
          <w:rFonts w:eastAsiaTheme="minorHAnsi"/>
          <w:sz w:val="28"/>
          <w:szCs w:val="28"/>
          <w:lang w:val="en-US" w:eastAsia="en-US"/>
        </w:rPr>
        <w:t>malacic</w:t>
      </w:r>
      <w:proofErr w:type="spellEnd"/>
      <w:r>
        <w:rPr>
          <w:rFonts w:eastAsiaTheme="minorHAnsi"/>
          <w:sz w:val="28"/>
          <w:szCs w:val="28"/>
          <w:lang w:val="en-US" w:eastAsia="en-US"/>
        </w:rPr>
        <w:t xml:space="preserve"> patients.</w:t>
      </w:r>
    </w:p>
    <w:p w:rsidR="003D2D64" w:rsidRDefault="003D2D64" w:rsidP="003D2D64">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Bed rest for a few days or until the pain eases up, followed by mobilization, will allow the patient to become asymptomatic and fully functional in a matter of </w:t>
      </w:r>
      <w:r>
        <w:rPr>
          <w:rFonts w:eastAsiaTheme="minorHAnsi"/>
          <w:sz w:val="28"/>
          <w:szCs w:val="28"/>
          <w:lang w:val="en-US" w:eastAsia="en-US"/>
        </w:rPr>
        <w:t>4</w:t>
      </w:r>
      <w:r w:rsidRPr="004A3FFB">
        <w:rPr>
          <w:rFonts w:eastAsiaTheme="minorHAnsi"/>
          <w:sz w:val="28"/>
          <w:szCs w:val="28"/>
          <w:lang w:val="en-US" w:eastAsia="en-US"/>
        </w:rPr>
        <w:t xml:space="preserve"> to 8 weeks.</w:t>
      </w:r>
    </w:p>
    <w:p w:rsidR="003D2D64" w:rsidRPr="004A3FFB" w:rsidRDefault="003D2D64" w:rsidP="003D2D64">
      <w:pPr>
        <w:autoSpaceDE w:val="0"/>
        <w:autoSpaceDN w:val="0"/>
        <w:adjustRightInd w:val="0"/>
        <w:ind w:firstLine="540"/>
        <w:jc w:val="both"/>
        <w:rPr>
          <w:rFonts w:eastAsiaTheme="minorHAnsi"/>
          <w:sz w:val="28"/>
          <w:szCs w:val="28"/>
          <w:lang w:val="en-US" w:eastAsia="en-US"/>
        </w:rPr>
      </w:pPr>
    </w:p>
    <w:p w:rsidR="003D2D64" w:rsidRPr="002F0B31" w:rsidRDefault="003D2D64" w:rsidP="003D2D64">
      <w:pPr>
        <w:autoSpaceDE w:val="0"/>
        <w:autoSpaceDN w:val="0"/>
        <w:adjustRightInd w:val="0"/>
        <w:ind w:firstLine="540"/>
        <w:jc w:val="both"/>
        <w:rPr>
          <w:rFonts w:eastAsiaTheme="minorHAnsi"/>
          <w:b/>
          <w:sz w:val="28"/>
          <w:szCs w:val="28"/>
          <w:lang w:val="en-US" w:eastAsia="en-US"/>
        </w:rPr>
      </w:pPr>
      <w:r w:rsidRPr="002F0B31">
        <w:rPr>
          <w:rFonts w:eastAsiaTheme="minorHAnsi"/>
          <w:b/>
          <w:sz w:val="28"/>
          <w:szCs w:val="28"/>
          <w:lang w:val="en-US" w:eastAsia="en-US"/>
        </w:rPr>
        <w:t>Fracture of the pelvic ring</w:t>
      </w:r>
    </w:p>
    <w:p w:rsidR="003D2D64" w:rsidRPr="00C14D4A" w:rsidRDefault="003D2D64" w:rsidP="003D2D64">
      <w:pPr>
        <w:autoSpaceDE w:val="0"/>
        <w:autoSpaceDN w:val="0"/>
        <w:adjustRightInd w:val="0"/>
        <w:ind w:firstLine="540"/>
        <w:jc w:val="both"/>
        <w:rPr>
          <w:rFonts w:eastAsiaTheme="minorHAnsi"/>
          <w:sz w:val="28"/>
          <w:szCs w:val="28"/>
          <w:lang w:val="en-US" w:eastAsia="en-US"/>
        </w:rPr>
      </w:pPr>
      <w:r w:rsidRPr="00C14D4A">
        <w:rPr>
          <w:rFonts w:eastAsiaTheme="minorHAnsi"/>
          <w:sz w:val="28"/>
          <w:szCs w:val="28"/>
          <w:lang w:val="en-US" w:eastAsia="en-US"/>
        </w:rPr>
        <w:t>It has been cogently argued that, because of the rigidity' of the pelvis, a break at one point in the ring must</w:t>
      </w:r>
      <w:r>
        <w:rPr>
          <w:rFonts w:eastAsiaTheme="minorHAnsi"/>
          <w:sz w:val="28"/>
          <w:szCs w:val="28"/>
          <w:lang w:val="en-US" w:eastAsia="en-US"/>
        </w:rPr>
        <w:t xml:space="preserve"> </w:t>
      </w:r>
      <w:r w:rsidRPr="00C14D4A">
        <w:rPr>
          <w:rFonts w:eastAsiaTheme="minorHAnsi"/>
          <w:sz w:val="28"/>
          <w:szCs w:val="28"/>
          <w:lang w:val="en-US" w:eastAsia="en-US"/>
        </w:rPr>
        <w:t>be accompanied by disruption at a second point;</w:t>
      </w:r>
      <w:r>
        <w:rPr>
          <w:rFonts w:eastAsiaTheme="minorHAnsi"/>
          <w:sz w:val="28"/>
          <w:szCs w:val="28"/>
          <w:lang w:val="en-US" w:eastAsia="en-US"/>
        </w:rPr>
        <w:t xml:space="preserve"> </w:t>
      </w:r>
      <w:r w:rsidRPr="00C14D4A">
        <w:rPr>
          <w:rFonts w:eastAsiaTheme="minorHAnsi"/>
          <w:sz w:val="28"/>
          <w:szCs w:val="28"/>
          <w:lang w:val="en-US" w:eastAsia="en-US"/>
        </w:rPr>
        <w:t>exceptions are fractures due to direct blows (including</w:t>
      </w:r>
      <w:r>
        <w:rPr>
          <w:rFonts w:eastAsiaTheme="minorHAnsi"/>
          <w:sz w:val="28"/>
          <w:szCs w:val="28"/>
          <w:lang w:val="en-US" w:eastAsia="en-US"/>
        </w:rPr>
        <w:t xml:space="preserve"> </w:t>
      </w:r>
      <w:r w:rsidRPr="00C14D4A">
        <w:rPr>
          <w:rFonts w:eastAsiaTheme="minorHAnsi"/>
          <w:sz w:val="28"/>
          <w:szCs w:val="28"/>
          <w:lang w:val="en-US" w:eastAsia="en-US"/>
        </w:rPr>
        <w:t xml:space="preserve">fractures of the </w:t>
      </w:r>
      <w:proofErr w:type="spellStart"/>
      <w:r w:rsidRPr="00C14D4A">
        <w:rPr>
          <w:rFonts w:eastAsiaTheme="minorHAnsi"/>
          <w:sz w:val="28"/>
          <w:szCs w:val="28"/>
          <w:lang w:val="en-US" w:eastAsia="en-US"/>
        </w:rPr>
        <w:t>acetabular</w:t>
      </w:r>
      <w:proofErr w:type="spellEnd"/>
      <w:r w:rsidRPr="00C14D4A">
        <w:rPr>
          <w:rFonts w:eastAsiaTheme="minorHAnsi"/>
          <w:sz w:val="28"/>
          <w:szCs w:val="28"/>
          <w:lang w:val="en-US" w:eastAsia="en-US"/>
        </w:rPr>
        <w:t xml:space="preserve"> floor), or ring fractures in</w:t>
      </w:r>
      <w:r>
        <w:rPr>
          <w:rFonts w:eastAsiaTheme="minorHAnsi"/>
          <w:sz w:val="28"/>
          <w:szCs w:val="28"/>
          <w:lang w:val="en-US" w:eastAsia="en-US"/>
        </w:rPr>
        <w:t xml:space="preserve"> </w:t>
      </w:r>
      <w:r w:rsidRPr="00C14D4A">
        <w:rPr>
          <w:rFonts w:eastAsiaTheme="minorHAnsi"/>
          <w:sz w:val="28"/>
          <w:szCs w:val="28"/>
          <w:lang w:val="en-US" w:eastAsia="en-US"/>
        </w:rPr>
        <w:t xml:space="preserve">children, whose </w:t>
      </w:r>
      <w:proofErr w:type="spellStart"/>
      <w:r w:rsidRPr="00C14D4A">
        <w:rPr>
          <w:rFonts w:eastAsiaTheme="minorHAnsi"/>
          <w:sz w:val="28"/>
          <w:szCs w:val="28"/>
          <w:lang w:val="en-US" w:eastAsia="en-US"/>
        </w:rPr>
        <w:t>symphysis</w:t>
      </w:r>
      <w:proofErr w:type="spellEnd"/>
      <w:r w:rsidRPr="00C14D4A">
        <w:rPr>
          <w:rFonts w:eastAsiaTheme="minorHAnsi"/>
          <w:sz w:val="28"/>
          <w:szCs w:val="28"/>
          <w:lang w:val="en-US" w:eastAsia="en-US"/>
        </w:rPr>
        <w:t xml:space="preserve"> and sacroiliac joints are</w:t>
      </w:r>
      <w:r>
        <w:rPr>
          <w:rFonts w:eastAsiaTheme="minorHAnsi"/>
          <w:sz w:val="28"/>
          <w:szCs w:val="28"/>
          <w:lang w:val="en-US" w:eastAsia="en-US"/>
        </w:rPr>
        <w:t xml:space="preserve"> </w:t>
      </w:r>
      <w:r w:rsidRPr="00C14D4A">
        <w:rPr>
          <w:rFonts w:eastAsiaTheme="minorHAnsi"/>
          <w:sz w:val="28"/>
          <w:szCs w:val="28"/>
          <w:lang w:val="en-US" w:eastAsia="en-US"/>
        </w:rPr>
        <w:t>Springy. Often, however, the second break is not visible — either because it reduces immediately or because</w:t>
      </w:r>
      <w:r>
        <w:rPr>
          <w:rFonts w:eastAsiaTheme="minorHAnsi"/>
          <w:sz w:val="28"/>
          <w:szCs w:val="28"/>
          <w:lang w:val="en-US" w:eastAsia="en-US"/>
        </w:rPr>
        <w:t xml:space="preserve"> </w:t>
      </w:r>
      <w:r w:rsidRPr="00C14D4A">
        <w:rPr>
          <w:rFonts w:eastAsiaTheme="minorHAnsi"/>
          <w:sz w:val="28"/>
          <w:szCs w:val="28"/>
          <w:lang w:val="en-US" w:eastAsia="en-US"/>
        </w:rPr>
        <w:t>the sacroiliac joints are only partially disrupted.</w:t>
      </w:r>
    </w:p>
    <w:p w:rsidR="003D2D64" w:rsidRPr="00C14D4A" w:rsidRDefault="003D2D64" w:rsidP="003D2D64">
      <w:pPr>
        <w:autoSpaceDE w:val="0"/>
        <w:autoSpaceDN w:val="0"/>
        <w:adjustRightInd w:val="0"/>
        <w:ind w:firstLine="540"/>
        <w:jc w:val="both"/>
        <w:rPr>
          <w:rFonts w:eastAsiaTheme="minorHAnsi"/>
          <w:sz w:val="28"/>
          <w:szCs w:val="28"/>
          <w:lang w:val="en-US" w:eastAsia="en-US"/>
        </w:rPr>
      </w:pPr>
      <w:r w:rsidRPr="00C14D4A">
        <w:rPr>
          <w:rFonts w:eastAsiaTheme="minorHAnsi"/>
          <w:sz w:val="28"/>
          <w:szCs w:val="28"/>
          <w:lang w:val="en-US" w:eastAsia="en-US"/>
        </w:rPr>
        <w:t>Mechanisms of injury</w:t>
      </w:r>
    </w:p>
    <w:p w:rsidR="003D2D64" w:rsidRDefault="003D2D64" w:rsidP="003D2D64">
      <w:pPr>
        <w:autoSpaceDE w:val="0"/>
        <w:autoSpaceDN w:val="0"/>
        <w:adjustRightInd w:val="0"/>
        <w:ind w:firstLine="540"/>
        <w:jc w:val="both"/>
        <w:rPr>
          <w:rFonts w:eastAsiaTheme="minorHAnsi"/>
          <w:sz w:val="28"/>
          <w:szCs w:val="28"/>
          <w:lang w:val="en-US" w:eastAsia="en-US"/>
        </w:rPr>
      </w:pPr>
      <w:r w:rsidRPr="00C14D4A">
        <w:rPr>
          <w:rFonts w:eastAsiaTheme="minorHAnsi"/>
          <w:sz w:val="28"/>
          <w:szCs w:val="28"/>
          <w:lang w:val="en-US" w:eastAsia="en-US"/>
        </w:rPr>
        <w:t xml:space="preserve">The basic mechanisms of pelvic ring injury arc </w:t>
      </w:r>
      <w:proofErr w:type="spellStart"/>
      <w:r w:rsidRPr="00C14D4A">
        <w:rPr>
          <w:rFonts w:eastAsiaTheme="minorHAnsi"/>
          <w:sz w:val="28"/>
          <w:szCs w:val="28"/>
          <w:lang w:val="en-US" w:eastAsia="en-US"/>
        </w:rPr>
        <w:t>anteroposterior</w:t>
      </w:r>
      <w:proofErr w:type="spellEnd"/>
      <w:r w:rsidRPr="00C14D4A">
        <w:rPr>
          <w:rFonts w:eastAsiaTheme="minorHAnsi"/>
          <w:sz w:val="28"/>
          <w:szCs w:val="28"/>
          <w:lang w:val="en-US" w:eastAsia="en-US"/>
        </w:rPr>
        <w:t xml:space="preserve"> compression, lateral compression, vertical</w:t>
      </w:r>
      <w:r>
        <w:rPr>
          <w:rFonts w:eastAsiaTheme="minorHAnsi"/>
          <w:sz w:val="28"/>
          <w:szCs w:val="28"/>
          <w:lang w:val="en-US" w:eastAsia="en-US"/>
        </w:rPr>
        <w:t xml:space="preserve"> </w:t>
      </w:r>
      <w:r w:rsidRPr="00C14D4A">
        <w:rPr>
          <w:rFonts w:eastAsiaTheme="minorHAnsi"/>
          <w:sz w:val="28"/>
          <w:szCs w:val="28"/>
          <w:lang w:val="en-US" w:eastAsia="en-US"/>
        </w:rPr>
        <w:t>shear and combinations of these.</w:t>
      </w:r>
    </w:p>
    <w:p w:rsidR="003D2D64" w:rsidRPr="00C14D4A" w:rsidRDefault="003D2D64" w:rsidP="003D2D64">
      <w:pPr>
        <w:autoSpaceDE w:val="0"/>
        <w:autoSpaceDN w:val="0"/>
        <w:adjustRightInd w:val="0"/>
        <w:ind w:firstLine="540"/>
        <w:jc w:val="both"/>
        <w:rPr>
          <w:rFonts w:eastAsiaTheme="minorHAnsi"/>
          <w:sz w:val="28"/>
          <w:szCs w:val="28"/>
          <w:lang w:val="en-US" w:eastAsia="en-US"/>
        </w:rPr>
      </w:pPr>
      <w:r w:rsidRPr="00C14D4A">
        <w:rPr>
          <w:rFonts w:eastAsiaTheme="minorHAnsi"/>
          <w:sz w:val="28"/>
          <w:szCs w:val="28"/>
          <w:lang w:val="en-US" w:eastAsia="en-US"/>
        </w:rPr>
        <w:t>Stable and unstable fractures</w:t>
      </w:r>
    </w:p>
    <w:p w:rsidR="003D2D64" w:rsidRDefault="003D2D64" w:rsidP="003D2D64">
      <w:pPr>
        <w:autoSpaceDE w:val="0"/>
        <w:autoSpaceDN w:val="0"/>
        <w:adjustRightInd w:val="0"/>
        <w:ind w:firstLine="540"/>
        <w:jc w:val="both"/>
        <w:rPr>
          <w:rFonts w:eastAsiaTheme="minorHAnsi"/>
          <w:sz w:val="28"/>
          <w:szCs w:val="28"/>
          <w:lang w:val="en-US" w:eastAsia="en-US"/>
        </w:rPr>
      </w:pPr>
      <w:r w:rsidRPr="00C14D4A">
        <w:rPr>
          <w:rFonts w:eastAsiaTheme="minorHAnsi"/>
          <w:sz w:val="28"/>
          <w:szCs w:val="28"/>
          <w:lang w:val="en-US" w:eastAsia="en-US"/>
        </w:rPr>
        <w:t>A stable pelvic ring injury is usually defined as one</w:t>
      </w:r>
      <w:r>
        <w:rPr>
          <w:rFonts w:eastAsiaTheme="minorHAnsi"/>
          <w:sz w:val="28"/>
          <w:szCs w:val="28"/>
          <w:lang w:val="en-US" w:eastAsia="en-US"/>
        </w:rPr>
        <w:t xml:space="preserve"> </w:t>
      </w:r>
      <w:r w:rsidRPr="00C14D4A">
        <w:rPr>
          <w:rFonts w:eastAsiaTheme="minorHAnsi"/>
          <w:sz w:val="28"/>
          <w:szCs w:val="28"/>
          <w:lang w:val="en-US" w:eastAsia="en-US"/>
        </w:rPr>
        <w:t>that will (theoretically) allow f</w:t>
      </w:r>
      <w:r>
        <w:rPr>
          <w:rFonts w:eastAsiaTheme="minorHAnsi"/>
          <w:sz w:val="28"/>
          <w:szCs w:val="28"/>
          <w:lang w:val="en-US" w:eastAsia="en-US"/>
        </w:rPr>
        <w:t>u</w:t>
      </w:r>
      <w:r w:rsidRPr="00C14D4A">
        <w:rPr>
          <w:rFonts w:eastAsiaTheme="minorHAnsi"/>
          <w:sz w:val="28"/>
          <w:szCs w:val="28"/>
          <w:lang w:val="en-US" w:eastAsia="en-US"/>
        </w:rPr>
        <w:t>ll weight bearing withou</w:t>
      </w:r>
      <w:r>
        <w:rPr>
          <w:rFonts w:eastAsiaTheme="minorHAnsi"/>
          <w:sz w:val="28"/>
          <w:szCs w:val="28"/>
          <w:lang w:val="en-US" w:eastAsia="en-US"/>
        </w:rPr>
        <w:t>t the risk of pelvic deformity.</w:t>
      </w:r>
    </w:p>
    <w:p w:rsidR="003D2D64" w:rsidRDefault="003D2D64" w:rsidP="003D2D64">
      <w:pPr>
        <w:autoSpaceDE w:val="0"/>
        <w:autoSpaceDN w:val="0"/>
        <w:adjustRightInd w:val="0"/>
        <w:ind w:firstLine="540"/>
        <w:jc w:val="both"/>
        <w:rPr>
          <w:rFonts w:eastAsiaTheme="minorHAnsi"/>
          <w:sz w:val="28"/>
          <w:szCs w:val="28"/>
          <w:lang w:val="en-US" w:eastAsia="en-US"/>
        </w:rPr>
      </w:pPr>
      <w:r w:rsidRPr="00E45C4F">
        <w:rPr>
          <w:rFonts w:eastAsiaTheme="minorHAnsi"/>
          <w:sz w:val="28"/>
          <w:szCs w:val="28"/>
          <w:lang w:val="en-US" w:eastAsia="en-US"/>
        </w:rPr>
        <w:t>Several classifications are in use. The one presented here</w:t>
      </w:r>
      <w:r>
        <w:rPr>
          <w:rFonts w:eastAsiaTheme="minorHAnsi"/>
          <w:sz w:val="28"/>
          <w:szCs w:val="28"/>
          <w:lang w:val="en-US" w:eastAsia="en-US"/>
        </w:rPr>
        <w:t xml:space="preserve"> </w:t>
      </w:r>
      <w:r w:rsidRPr="00E45C4F">
        <w:rPr>
          <w:rFonts w:eastAsiaTheme="minorHAnsi"/>
          <w:sz w:val="28"/>
          <w:szCs w:val="28"/>
          <w:lang w:val="en-US" w:eastAsia="en-US"/>
        </w:rPr>
        <w:t>is based on that of Young and Burgess (1986; 1987).</w:t>
      </w:r>
    </w:p>
    <w:p w:rsidR="003D2D64" w:rsidRPr="002F0B31" w:rsidRDefault="003D2D64" w:rsidP="00571457">
      <w:pPr>
        <w:pStyle w:val="a7"/>
        <w:numPr>
          <w:ilvl w:val="0"/>
          <w:numId w:val="1"/>
        </w:numPr>
        <w:autoSpaceDE w:val="0"/>
        <w:autoSpaceDN w:val="0"/>
        <w:adjustRightInd w:val="0"/>
        <w:ind w:left="0" w:firstLine="540"/>
        <w:jc w:val="both"/>
        <w:rPr>
          <w:rFonts w:eastAsiaTheme="minorHAnsi"/>
          <w:b/>
          <w:i/>
          <w:sz w:val="28"/>
          <w:szCs w:val="28"/>
          <w:lang w:val="en-US" w:eastAsia="en-US"/>
        </w:rPr>
      </w:pPr>
      <w:proofErr w:type="spellStart"/>
      <w:r w:rsidRPr="002F0B31">
        <w:rPr>
          <w:rFonts w:eastAsiaTheme="minorHAnsi"/>
          <w:b/>
          <w:i/>
          <w:sz w:val="28"/>
          <w:szCs w:val="28"/>
          <w:lang w:val="en-US" w:eastAsia="en-US"/>
        </w:rPr>
        <w:t>Anteroposterior</w:t>
      </w:r>
      <w:proofErr w:type="spellEnd"/>
      <w:r w:rsidRPr="002F0B31">
        <w:rPr>
          <w:rFonts w:eastAsiaTheme="minorHAnsi"/>
          <w:b/>
          <w:i/>
          <w:sz w:val="28"/>
          <w:szCs w:val="28"/>
          <w:lang w:val="en-US" w:eastAsia="en-US"/>
        </w:rPr>
        <w:t xml:space="preserve"> compression (APC) injuries</w:t>
      </w:r>
    </w:p>
    <w:p w:rsidR="003D2D64" w:rsidRDefault="003D2D64" w:rsidP="003D2D64">
      <w:pPr>
        <w:autoSpaceDE w:val="0"/>
        <w:autoSpaceDN w:val="0"/>
        <w:adjustRightInd w:val="0"/>
        <w:ind w:firstLine="540"/>
        <w:jc w:val="both"/>
        <w:rPr>
          <w:rFonts w:eastAsiaTheme="minorHAnsi"/>
          <w:sz w:val="28"/>
          <w:szCs w:val="28"/>
          <w:lang w:val="en-US" w:eastAsia="en-US"/>
        </w:rPr>
      </w:pPr>
      <w:r w:rsidRPr="00E45C4F">
        <w:rPr>
          <w:rFonts w:eastAsiaTheme="minorHAnsi"/>
          <w:sz w:val="28"/>
          <w:szCs w:val="28"/>
          <w:lang w:val="en-US" w:eastAsia="en-US"/>
        </w:rPr>
        <w:t xml:space="preserve">The </w:t>
      </w:r>
      <w:r>
        <w:rPr>
          <w:rFonts w:eastAsiaTheme="minorHAnsi"/>
          <w:sz w:val="28"/>
          <w:szCs w:val="28"/>
          <w:lang w:val="en-US" w:eastAsia="en-US"/>
        </w:rPr>
        <w:t>“</w:t>
      </w:r>
      <w:r w:rsidRPr="00E45C4F">
        <w:rPr>
          <w:rFonts w:eastAsiaTheme="minorHAnsi"/>
          <w:sz w:val="28"/>
          <w:szCs w:val="28"/>
          <w:lang w:val="en-US" w:eastAsia="en-US"/>
        </w:rPr>
        <w:t>open book</w:t>
      </w:r>
      <w:r>
        <w:rPr>
          <w:rFonts w:eastAsiaTheme="minorHAnsi"/>
          <w:sz w:val="28"/>
          <w:szCs w:val="28"/>
          <w:lang w:val="en-US" w:eastAsia="en-US"/>
        </w:rPr>
        <w:t>”</w:t>
      </w:r>
      <w:r w:rsidRPr="00E45C4F">
        <w:rPr>
          <w:rFonts w:eastAsiaTheme="minorHAnsi"/>
          <w:sz w:val="28"/>
          <w:szCs w:val="28"/>
          <w:lang w:val="en-US" w:eastAsia="en-US"/>
        </w:rPr>
        <w:t xml:space="preserve"> pattern appears as either </w:t>
      </w:r>
      <w:proofErr w:type="spellStart"/>
      <w:r w:rsidRPr="00E45C4F">
        <w:rPr>
          <w:rFonts w:eastAsiaTheme="minorHAnsi"/>
          <w:sz w:val="28"/>
          <w:szCs w:val="28"/>
          <w:lang w:val="en-US" w:eastAsia="en-US"/>
        </w:rPr>
        <w:t>diastasis</w:t>
      </w:r>
      <w:proofErr w:type="spellEnd"/>
      <w:r w:rsidRPr="00E45C4F">
        <w:rPr>
          <w:rFonts w:eastAsiaTheme="minorHAnsi"/>
          <w:sz w:val="28"/>
          <w:szCs w:val="28"/>
          <w:lang w:val="en-US" w:eastAsia="en-US"/>
        </w:rPr>
        <w:t xml:space="preserve"> of</w:t>
      </w:r>
      <w:r>
        <w:rPr>
          <w:rFonts w:eastAsiaTheme="minorHAnsi"/>
          <w:sz w:val="28"/>
          <w:szCs w:val="28"/>
          <w:lang w:val="en-US" w:eastAsia="en-US"/>
        </w:rPr>
        <w:t xml:space="preserve"> </w:t>
      </w:r>
      <w:r w:rsidRPr="00E45C4F">
        <w:rPr>
          <w:rFonts w:eastAsiaTheme="minorHAnsi"/>
          <w:sz w:val="28"/>
          <w:szCs w:val="28"/>
          <w:lang w:val="en-US" w:eastAsia="en-US"/>
        </w:rPr>
        <w:t xml:space="preserve">the pubic </w:t>
      </w:r>
      <w:proofErr w:type="spellStart"/>
      <w:r w:rsidRPr="00E45C4F">
        <w:rPr>
          <w:rFonts w:eastAsiaTheme="minorHAnsi"/>
          <w:sz w:val="28"/>
          <w:szCs w:val="28"/>
          <w:lang w:val="en-US" w:eastAsia="en-US"/>
        </w:rPr>
        <w:t>symphysis</w:t>
      </w:r>
      <w:proofErr w:type="spellEnd"/>
      <w:r w:rsidRPr="00E45C4F">
        <w:rPr>
          <w:rFonts w:eastAsiaTheme="minorHAnsi"/>
          <w:sz w:val="28"/>
          <w:szCs w:val="28"/>
          <w:lang w:val="en-US" w:eastAsia="en-US"/>
        </w:rPr>
        <w:t xml:space="preserve"> or fracture(s) of the pubic </w:t>
      </w:r>
      <w:proofErr w:type="spellStart"/>
      <w:r w:rsidRPr="00E45C4F">
        <w:rPr>
          <w:rFonts w:eastAsiaTheme="minorHAnsi"/>
          <w:sz w:val="28"/>
          <w:szCs w:val="28"/>
          <w:lang w:val="en-US" w:eastAsia="en-US"/>
        </w:rPr>
        <w:t>rami</w:t>
      </w:r>
      <w:proofErr w:type="spellEnd"/>
      <w:r w:rsidRPr="00E45C4F">
        <w:rPr>
          <w:rFonts w:eastAsiaTheme="minorHAnsi"/>
          <w:sz w:val="28"/>
          <w:szCs w:val="28"/>
          <w:lang w:val="en-US" w:eastAsia="en-US"/>
        </w:rPr>
        <w:t>;</w:t>
      </w:r>
      <w:r>
        <w:rPr>
          <w:rFonts w:eastAsiaTheme="minorHAnsi"/>
          <w:sz w:val="28"/>
          <w:szCs w:val="28"/>
          <w:lang w:val="en-US" w:eastAsia="en-US"/>
        </w:rPr>
        <w:t xml:space="preserve"> </w:t>
      </w:r>
      <w:r w:rsidRPr="00E45C4F">
        <w:rPr>
          <w:rFonts w:eastAsiaTheme="minorHAnsi"/>
          <w:sz w:val="28"/>
          <w:szCs w:val="28"/>
          <w:lang w:val="en-US" w:eastAsia="en-US"/>
        </w:rPr>
        <w:t>as the pelvis is sprung open, the posterior (sacroiliac)</w:t>
      </w:r>
      <w:r>
        <w:rPr>
          <w:rFonts w:eastAsiaTheme="minorHAnsi"/>
          <w:sz w:val="28"/>
          <w:szCs w:val="28"/>
          <w:lang w:val="en-US" w:eastAsia="en-US"/>
        </w:rPr>
        <w:t xml:space="preserve"> </w:t>
      </w:r>
      <w:r w:rsidRPr="00E45C4F">
        <w:rPr>
          <w:rFonts w:eastAsiaTheme="minorHAnsi"/>
          <w:sz w:val="28"/>
          <w:szCs w:val="28"/>
          <w:lang w:val="en-US" w:eastAsia="en-US"/>
        </w:rPr>
        <w:t xml:space="preserve">elements also are strained. This general pattern is </w:t>
      </w:r>
      <w:proofErr w:type="spellStart"/>
      <w:r w:rsidRPr="00E45C4F">
        <w:rPr>
          <w:rFonts w:eastAsiaTheme="minorHAnsi"/>
          <w:sz w:val="28"/>
          <w:szCs w:val="28"/>
          <w:lang w:val="en-US" w:eastAsia="en-US"/>
        </w:rPr>
        <w:t>subclassified</w:t>
      </w:r>
      <w:proofErr w:type="spellEnd"/>
      <w:r w:rsidRPr="00E45C4F">
        <w:rPr>
          <w:rFonts w:eastAsiaTheme="minorHAnsi"/>
          <w:sz w:val="28"/>
          <w:szCs w:val="28"/>
          <w:lang w:val="en-US" w:eastAsia="en-US"/>
        </w:rPr>
        <w:t xml:space="preserve"> accordin</w:t>
      </w:r>
      <w:r>
        <w:rPr>
          <w:rFonts w:eastAsiaTheme="minorHAnsi"/>
          <w:sz w:val="28"/>
          <w:szCs w:val="28"/>
          <w:lang w:val="en-US" w:eastAsia="en-US"/>
        </w:rPr>
        <w:t>g to the severity of the injury.</w:t>
      </w:r>
    </w:p>
    <w:p w:rsidR="003D2D64" w:rsidRPr="002F0B31" w:rsidRDefault="003D2D64" w:rsidP="00571457">
      <w:pPr>
        <w:pStyle w:val="a7"/>
        <w:numPr>
          <w:ilvl w:val="0"/>
          <w:numId w:val="1"/>
        </w:numPr>
        <w:autoSpaceDE w:val="0"/>
        <w:autoSpaceDN w:val="0"/>
        <w:adjustRightInd w:val="0"/>
        <w:ind w:left="0" w:firstLine="540"/>
        <w:jc w:val="both"/>
        <w:rPr>
          <w:rFonts w:eastAsiaTheme="minorHAnsi"/>
          <w:b/>
          <w:i/>
          <w:sz w:val="28"/>
          <w:szCs w:val="28"/>
          <w:lang w:val="en-US" w:eastAsia="en-US"/>
        </w:rPr>
      </w:pPr>
      <w:r w:rsidRPr="002F0B31">
        <w:rPr>
          <w:rFonts w:eastAsiaTheme="minorHAnsi"/>
          <w:b/>
          <w:i/>
          <w:sz w:val="28"/>
          <w:szCs w:val="28"/>
          <w:lang w:val="en-US" w:eastAsia="en-US"/>
        </w:rPr>
        <w:t>Lateral compression (LC) injuries</w:t>
      </w:r>
    </w:p>
    <w:p w:rsidR="003D2D64" w:rsidRDefault="003D2D64" w:rsidP="003D2D64">
      <w:pPr>
        <w:autoSpaceDE w:val="0"/>
        <w:autoSpaceDN w:val="0"/>
        <w:adjustRightInd w:val="0"/>
        <w:ind w:firstLine="540"/>
        <w:jc w:val="both"/>
        <w:rPr>
          <w:rFonts w:eastAsiaTheme="minorHAnsi"/>
          <w:sz w:val="28"/>
          <w:szCs w:val="28"/>
          <w:lang w:val="en-US" w:eastAsia="en-US"/>
        </w:rPr>
      </w:pPr>
      <w:r w:rsidRPr="00E45C4F">
        <w:rPr>
          <w:rFonts w:eastAsiaTheme="minorHAnsi"/>
          <w:sz w:val="28"/>
          <w:szCs w:val="28"/>
          <w:lang w:val="en-US" w:eastAsia="en-US"/>
        </w:rPr>
        <w:t>The hallmark of this injury is a transverse fracture of</w:t>
      </w:r>
      <w:r>
        <w:rPr>
          <w:rFonts w:eastAsiaTheme="minorHAnsi"/>
          <w:sz w:val="28"/>
          <w:szCs w:val="28"/>
          <w:lang w:val="en-US" w:eastAsia="en-US"/>
        </w:rPr>
        <w:t xml:space="preserve"> </w:t>
      </w:r>
      <w:r w:rsidRPr="00E45C4F">
        <w:rPr>
          <w:rFonts w:eastAsiaTheme="minorHAnsi"/>
          <w:sz w:val="28"/>
          <w:szCs w:val="28"/>
          <w:lang w:val="en-US" w:eastAsia="en-US"/>
        </w:rPr>
        <w:t xml:space="preserve">the pubic </w:t>
      </w:r>
      <w:proofErr w:type="spellStart"/>
      <w:r w:rsidRPr="00E45C4F">
        <w:rPr>
          <w:rFonts w:eastAsiaTheme="minorHAnsi"/>
          <w:sz w:val="28"/>
          <w:szCs w:val="28"/>
          <w:lang w:val="en-US" w:eastAsia="en-US"/>
        </w:rPr>
        <w:t>ramus</w:t>
      </w:r>
      <w:proofErr w:type="spellEnd"/>
      <w:r w:rsidRPr="00E45C4F">
        <w:rPr>
          <w:rFonts w:eastAsiaTheme="minorHAnsi"/>
          <w:sz w:val="28"/>
          <w:szCs w:val="28"/>
          <w:lang w:val="en-US" w:eastAsia="en-US"/>
        </w:rPr>
        <w:t xml:space="preserve"> (or </w:t>
      </w:r>
      <w:proofErr w:type="spellStart"/>
      <w:r w:rsidRPr="00E45C4F">
        <w:rPr>
          <w:rFonts w:eastAsiaTheme="minorHAnsi"/>
          <w:sz w:val="28"/>
          <w:szCs w:val="28"/>
          <w:lang w:val="en-US" w:eastAsia="en-US"/>
        </w:rPr>
        <w:t>rami</w:t>
      </w:r>
      <w:proofErr w:type="spellEnd"/>
      <w:r w:rsidRPr="00E45C4F">
        <w:rPr>
          <w:rFonts w:eastAsiaTheme="minorHAnsi"/>
          <w:sz w:val="28"/>
          <w:szCs w:val="28"/>
          <w:lang w:val="en-US" w:eastAsia="en-US"/>
        </w:rPr>
        <w:t>), often best seen on an inlet</w:t>
      </w:r>
      <w:r>
        <w:rPr>
          <w:rFonts w:eastAsiaTheme="minorHAnsi"/>
          <w:sz w:val="28"/>
          <w:szCs w:val="28"/>
          <w:lang w:val="en-US" w:eastAsia="en-US"/>
        </w:rPr>
        <w:t xml:space="preserve"> </w:t>
      </w:r>
      <w:r w:rsidRPr="00E45C4F">
        <w:rPr>
          <w:rFonts w:eastAsiaTheme="minorHAnsi"/>
          <w:sz w:val="28"/>
          <w:szCs w:val="28"/>
          <w:lang w:val="en-US" w:eastAsia="en-US"/>
        </w:rPr>
        <w:t>view x-ray. There may also be a compression fracture</w:t>
      </w:r>
      <w:r>
        <w:rPr>
          <w:rFonts w:eastAsiaTheme="minorHAnsi"/>
          <w:sz w:val="28"/>
          <w:szCs w:val="28"/>
          <w:lang w:val="en-US" w:eastAsia="en-US"/>
        </w:rPr>
        <w:t xml:space="preserve"> of the sacrum.</w:t>
      </w:r>
    </w:p>
    <w:p w:rsidR="003D2D64" w:rsidRPr="002F0B31" w:rsidRDefault="003D2D64" w:rsidP="00571457">
      <w:pPr>
        <w:pStyle w:val="a7"/>
        <w:numPr>
          <w:ilvl w:val="0"/>
          <w:numId w:val="1"/>
        </w:numPr>
        <w:autoSpaceDE w:val="0"/>
        <w:autoSpaceDN w:val="0"/>
        <w:adjustRightInd w:val="0"/>
        <w:ind w:left="0" w:firstLine="540"/>
        <w:jc w:val="both"/>
        <w:rPr>
          <w:rFonts w:eastAsiaTheme="minorHAnsi"/>
          <w:b/>
          <w:i/>
          <w:sz w:val="28"/>
          <w:szCs w:val="28"/>
          <w:lang w:val="en-US" w:eastAsia="en-US"/>
        </w:rPr>
      </w:pPr>
      <w:r w:rsidRPr="002F0B31">
        <w:rPr>
          <w:rFonts w:eastAsiaTheme="minorHAnsi"/>
          <w:b/>
          <w:i/>
          <w:sz w:val="28"/>
          <w:szCs w:val="28"/>
          <w:lang w:val="en-US" w:eastAsia="en-US"/>
        </w:rPr>
        <w:t>Vertical shear (VS) injuries</w:t>
      </w:r>
    </w:p>
    <w:p w:rsidR="003D2D64" w:rsidRPr="00E45C4F" w:rsidRDefault="003D2D64" w:rsidP="003D2D64">
      <w:pPr>
        <w:autoSpaceDE w:val="0"/>
        <w:autoSpaceDN w:val="0"/>
        <w:adjustRightInd w:val="0"/>
        <w:ind w:firstLine="540"/>
        <w:jc w:val="both"/>
        <w:rPr>
          <w:rFonts w:eastAsiaTheme="minorHAnsi"/>
          <w:sz w:val="28"/>
          <w:szCs w:val="28"/>
          <w:lang w:val="en-US" w:eastAsia="en-US"/>
        </w:rPr>
      </w:pPr>
      <w:r w:rsidRPr="00E45C4F">
        <w:rPr>
          <w:rFonts w:eastAsiaTheme="minorHAnsi"/>
          <w:sz w:val="28"/>
          <w:szCs w:val="28"/>
          <w:lang w:val="en-US" w:eastAsia="en-US"/>
        </w:rPr>
        <w:t>The he mi-pelvis is displaced in a cranial direction, and</w:t>
      </w:r>
      <w:r>
        <w:rPr>
          <w:rFonts w:eastAsiaTheme="minorHAnsi"/>
          <w:sz w:val="28"/>
          <w:szCs w:val="28"/>
          <w:lang w:val="en-US" w:eastAsia="en-US"/>
        </w:rPr>
        <w:t xml:space="preserve"> </w:t>
      </w:r>
      <w:r w:rsidRPr="00E45C4F">
        <w:rPr>
          <w:rFonts w:eastAsiaTheme="minorHAnsi"/>
          <w:sz w:val="28"/>
          <w:szCs w:val="28"/>
          <w:lang w:val="en-US" w:eastAsia="en-US"/>
        </w:rPr>
        <w:t xml:space="preserve">often </w:t>
      </w:r>
      <w:proofErr w:type="spellStart"/>
      <w:r w:rsidRPr="00E45C4F">
        <w:rPr>
          <w:rFonts w:eastAsiaTheme="minorHAnsi"/>
          <w:sz w:val="28"/>
          <w:szCs w:val="28"/>
          <w:lang w:val="en-US" w:eastAsia="en-US"/>
        </w:rPr>
        <w:t>posteriorly</w:t>
      </w:r>
      <w:proofErr w:type="spellEnd"/>
      <w:r w:rsidRPr="00E45C4F">
        <w:rPr>
          <w:rFonts w:eastAsiaTheme="minorHAnsi"/>
          <w:sz w:val="28"/>
          <w:szCs w:val="28"/>
          <w:lang w:val="en-US" w:eastAsia="en-US"/>
        </w:rPr>
        <w:t xml:space="preserve"> as well, producing a typically </w:t>
      </w:r>
      <w:proofErr w:type="spellStart"/>
      <w:r w:rsidRPr="00E45C4F">
        <w:rPr>
          <w:rFonts w:eastAsiaTheme="minorHAnsi"/>
          <w:sz w:val="28"/>
          <w:szCs w:val="28"/>
          <w:lang w:val="en-US" w:eastAsia="en-US"/>
        </w:rPr>
        <w:t>asym</w:t>
      </w:r>
      <w:proofErr w:type="spellEnd"/>
      <w:r w:rsidRPr="00E45C4F">
        <w:rPr>
          <w:rFonts w:eastAsiaTheme="minorHAnsi"/>
          <w:sz w:val="28"/>
          <w:szCs w:val="28"/>
          <w:lang w:val="en-US" w:eastAsia="en-US"/>
        </w:rPr>
        <w:t>-</w:t>
      </w:r>
      <w:r w:rsidRPr="00E45C4F">
        <w:rPr>
          <w:lang w:val="en-US"/>
        </w:rPr>
        <w:t xml:space="preserve"> </w:t>
      </w:r>
      <w:r w:rsidRPr="00E45C4F">
        <w:rPr>
          <w:rFonts w:eastAsiaTheme="minorHAnsi"/>
          <w:sz w:val="28"/>
          <w:szCs w:val="28"/>
          <w:lang w:val="en-US" w:eastAsia="en-US"/>
        </w:rPr>
        <w:t xml:space="preserve">metrical appearance of the pelvis. </w:t>
      </w:r>
      <w:r>
        <w:rPr>
          <w:rFonts w:eastAsiaTheme="minorHAnsi"/>
          <w:sz w:val="28"/>
          <w:szCs w:val="28"/>
          <w:lang w:val="en-US" w:eastAsia="en-US"/>
        </w:rPr>
        <w:t>T</w:t>
      </w:r>
      <w:r w:rsidRPr="00E45C4F">
        <w:rPr>
          <w:rFonts w:eastAsiaTheme="minorHAnsi"/>
          <w:sz w:val="28"/>
          <w:szCs w:val="28"/>
          <w:lang w:val="en-US" w:eastAsia="en-US"/>
        </w:rPr>
        <w:t>he hemi-pelvis is totally disconnected and</w:t>
      </w:r>
      <w:r>
        <w:rPr>
          <w:rFonts w:eastAsiaTheme="minorHAnsi"/>
          <w:sz w:val="28"/>
          <w:szCs w:val="28"/>
          <w:lang w:val="en-US" w:eastAsia="en-US"/>
        </w:rPr>
        <w:t xml:space="preserve"> </w:t>
      </w:r>
      <w:r w:rsidRPr="00E45C4F">
        <w:rPr>
          <w:rFonts w:eastAsiaTheme="minorHAnsi"/>
          <w:sz w:val="28"/>
          <w:szCs w:val="28"/>
          <w:lang w:val="en-US" w:eastAsia="en-US"/>
        </w:rPr>
        <w:t>the pelvic ring is unstable.</w:t>
      </w:r>
    </w:p>
    <w:p w:rsidR="003D2D64" w:rsidRPr="002F0B31" w:rsidRDefault="003D2D64" w:rsidP="00571457">
      <w:pPr>
        <w:pStyle w:val="a7"/>
        <w:numPr>
          <w:ilvl w:val="0"/>
          <w:numId w:val="1"/>
        </w:numPr>
        <w:autoSpaceDE w:val="0"/>
        <w:autoSpaceDN w:val="0"/>
        <w:adjustRightInd w:val="0"/>
        <w:ind w:left="0" w:firstLine="540"/>
        <w:jc w:val="both"/>
        <w:rPr>
          <w:rFonts w:eastAsiaTheme="minorHAnsi"/>
          <w:b/>
          <w:i/>
          <w:sz w:val="28"/>
          <w:szCs w:val="28"/>
          <w:lang w:val="en-US" w:eastAsia="en-US"/>
        </w:rPr>
      </w:pPr>
      <w:r w:rsidRPr="002F0B31">
        <w:rPr>
          <w:rFonts w:eastAsiaTheme="minorHAnsi"/>
          <w:b/>
          <w:i/>
          <w:sz w:val="28"/>
          <w:szCs w:val="28"/>
          <w:lang w:val="en-US" w:eastAsia="en-US"/>
        </w:rPr>
        <w:t>Combination injuries</w:t>
      </w:r>
    </w:p>
    <w:p w:rsidR="003D2D64" w:rsidRDefault="003D2D64" w:rsidP="003D2D64">
      <w:pPr>
        <w:autoSpaceDE w:val="0"/>
        <w:autoSpaceDN w:val="0"/>
        <w:adjustRightInd w:val="0"/>
        <w:ind w:firstLine="540"/>
        <w:jc w:val="both"/>
        <w:rPr>
          <w:rFonts w:eastAsiaTheme="minorHAnsi"/>
          <w:sz w:val="28"/>
          <w:szCs w:val="28"/>
          <w:lang w:val="en-US" w:eastAsia="en-US"/>
        </w:rPr>
      </w:pPr>
      <w:r w:rsidRPr="00E45C4F">
        <w:rPr>
          <w:rFonts w:eastAsiaTheme="minorHAnsi"/>
          <w:sz w:val="28"/>
          <w:szCs w:val="28"/>
          <w:lang w:val="en-US" w:eastAsia="en-US"/>
        </w:rPr>
        <w:lastRenderedPageBreak/>
        <w:t>Combination patterns do occur but, in the main, the</w:t>
      </w:r>
      <w:r>
        <w:rPr>
          <w:rFonts w:eastAsiaTheme="minorHAnsi"/>
          <w:sz w:val="28"/>
          <w:szCs w:val="28"/>
          <w:lang w:val="en-US" w:eastAsia="en-US"/>
        </w:rPr>
        <w:t xml:space="preserve"> </w:t>
      </w:r>
      <w:r w:rsidRPr="00E45C4F">
        <w:rPr>
          <w:rFonts w:eastAsiaTheme="minorHAnsi"/>
          <w:sz w:val="28"/>
          <w:szCs w:val="28"/>
          <w:lang w:val="en-US" w:eastAsia="en-US"/>
        </w:rPr>
        <w:t>above classification defines the most common types of</w:t>
      </w:r>
      <w:r>
        <w:rPr>
          <w:rFonts w:eastAsiaTheme="minorHAnsi"/>
          <w:sz w:val="28"/>
          <w:szCs w:val="28"/>
          <w:lang w:val="en-US" w:eastAsia="en-US"/>
        </w:rPr>
        <w:t xml:space="preserve"> </w:t>
      </w:r>
      <w:r w:rsidRPr="00E45C4F">
        <w:rPr>
          <w:rFonts w:eastAsiaTheme="minorHAnsi"/>
          <w:sz w:val="28"/>
          <w:szCs w:val="28"/>
          <w:lang w:val="en-US" w:eastAsia="en-US"/>
        </w:rPr>
        <w:t>injury.</w:t>
      </w:r>
    </w:p>
    <w:p w:rsidR="003D2D64" w:rsidRDefault="003D2D64" w:rsidP="003D2D64">
      <w:pPr>
        <w:autoSpaceDE w:val="0"/>
        <w:autoSpaceDN w:val="0"/>
        <w:adjustRightInd w:val="0"/>
        <w:ind w:firstLine="540"/>
        <w:jc w:val="both"/>
        <w:rPr>
          <w:rFonts w:eastAsiaTheme="minorHAnsi"/>
          <w:sz w:val="28"/>
          <w:szCs w:val="28"/>
          <w:lang w:val="en-US" w:eastAsia="en-US"/>
        </w:rPr>
      </w:pPr>
    </w:p>
    <w:p w:rsidR="003D2D64" w:rsidRPr="002F0B31" w:rsidRDefault="003D2D64" w:rsidP="003D2D64">
      <w:pPr>
        <w:autoSpaceDE w:val="0"/>
        <w:autoSpaceDN w:val="0"/>
        <w:adjustRightInd w:val="0"/>
        <w:ind w:firstLine="540"/>
        <w:jc w:val="both"/>
        <w:rPr>
          <w:rFonts w:eastAsiaTheme="minorHAnsi"/>
          <w:b/>
          <w:i/>
          <w:sz w:val="28"/>
          <w:szCs w:val="28"/>
          <w:lang w:val="en-US" w:eastAsia="en-US"/>
        </w:rPr>
      </w:pPr>
      <w:r w:rsidRPr="002F0B31">
        <w:rPr>
          <w:rFonts w:eastAsiaTheme="minorHAnsi"/>
          <w:b/>
          <w:i/>
          <w:sz w:val="28"/>
          <w:szCs w:val="28"/>
          <w:lang w:val="en-US" w:eastAsia="en-US"/>
        </w:rPr>
        <w:t>Clinical features</w:t>
      </w:r>
    </w:p>
    <w:p w:rsidR="003D2D64" w:rsidRPr="002F0B31" w:rsidRDefault="003D2D64" w:rsidP="003D2D64">
      <w:pPr>
        <w:autoSpaceDE w:val="0"/>
        <w:autoSpaceDN w:val="0"/>
        <w:adjustRightInd w:val="0"/>
        <w:ind w:firstLine="540"/>
        <w:jc w:val="both"/>
        <w:rPr>
          <w:rFonts w:eastAsiaTheme="minorHAnsi"/>
          <w:b/>
          <w:i/>
          <w:sz w:val="28"/>
          <w:szCs w:val="28"/>
          <w:lang w:val="en-US" w:eastAsia="en-US"/>
        </w:rPr>
      </w:pPr>
      <w:r w:rsidRPr="002F0B31">
        <w:rPr>
          <w:rFonts w:eastAsiaTheme="minorHAnsi"/>
          <w:b/>
          <w:i/>
          <w:sz w:val="28"/>
          <w:szCs w:val="28"/>
          <w:lang w:val="en-US" w:eastAsia="en-US"/>
        </w:rPr>
        <w:t>Stable ring injuries</w:t>
      </w:r>
    </w:p>
    <w:p w:rsidR="003D2D64" w:rsidRPr="00E45C4F" w:rsidRDefault="003D2D64" w:rsidP="003D2D64">
      <w:pPr>
        <w:autoSpaceDE w:val="0"/>
        <w:autoSpaceDN w:val="0"/>
        <w:adjustRightInd w:val="0"/>
        <w:ind w:firstLine="540"/>
        <w:jc w:val="both"/>
        <w:rPr>
          <w:rFonts w:eastAsiaTheme="minorHAnsi"/>
          <w:sz w:val="28"/>
          <w:szCs w:val="28"/>
          <w:lang w:val="en-US" w:eastAsia="en-US"/>
        </w:rPr>
      </w:pPr>
      <w:r w:rsidRPr="00E45C4F">
        <w:rPr>
          <w:rFonts w:eastAsiaTheme="minorHAnsi"/>
          <w:sz w:val="28"/>
          <w:szCs w:val="28"/>
          <w:lang w:val="en-US" w:eastAsia="en-US"/>
        </w:rPr>
        <w:t>The patient is not severely shocked</w:t>
      </w:r>
      <w:r>
        <w:rPr>
          <w:rFonts w:eastAsiaTheme="minorHAnsi"/>
          <w:sz w:val="28"/>
          <w:szCs w:val="28"/>
          <w:lang w:val="en-US" w:eastAsia="en-US"/>
        </w:rPr>
        <w:t xml:space="preserve"> </w:t>
      </w:r>
      <w:r w:rsidRPr="00E45C4F">
        <w:rPr>
          <w:rFonts w:eastAsiaTheme="minorHAnsi"/>
          <w:sz w:val="28"/>
          <w:szCs w:val="28"/>
          <w:lang w:val="en-US" w:eastAsia="en-US"/>
        </w:rPr>
        <w:t>but has pain on attempting to walk. There is localized</w:t>
      </w:r>
      <w:r>
        <w:rPr>
          <w:rFonts w:eastAsiaTheme="minorHAnsi"/>
          <w:sz w:val="28"/>
          <w:szCs w:val="28"/>
          <w:lang w:val="en-US" w:eastAsia="en-US"/>
        </w:rPr>
        <w:t xml:space="preserve"> </w:t>
      </w:r>
      <w:r w:rsidRPr="00E45C4F">
        <w:rPr>
          <w:rFonts w:eastAsiaTheme="minorHAnsi"/>
          <w:sz w:val="28"/>
          <w:szCs w:val="28"/>
          <w:lang w:val="en-US" w:eastAsia="en-US"/>
        </w:rPr>
        <w:t>tenderness but seldom any damage to pelvic viscera.</w:t>
      </w:r>
      <w:r>
        <w:rPr>
          <w:rFonts w:eastAsiaTheme="minorHAnsi"/>
          <w:sz w:val="28"/>
          <w:szCs w:val="28"/>
          <w:lang w:val="en-US" w:eastAsia="en-US"/>
        </w:rPr>
        <w:t xml:space="preserve"> </w:t>
      </w:r>
      <w:r w:rsidRPr="00E45C4F">
        <w:rPr>
          <w:rFonts w:eastAsiaTheme="minorHAnsi"/>
          <w:sz w:val="28"/>
          <w:szCs w:val="28"/>
          <w:lang w:val="en-US" w:eastAsia="en-US"/>
        </w:rPr>
        <w:t>Plain x-rays reveal the fractures.</w:t>
      </w:r>
    </w:p>
    <w:p w:rsidR="003D2D64" w:rsidRPr="002F0B31" w:rsidRDefault="003D2D64" w:rsidP="003D2D64">
      <w:pPr>
        <w:autoSpaceDE w:val="0"/>
        <w:autoSpaceDN w:val="0"/>
        <w:adjustRightInd w:val="0"/>
        <w:ind w:firstLine="540"/>
        <w:jc w:val="both"/>
        <w:rPr>
          <w:rFonts w:eastAsiaTheme="minorHAnsi"/>
          <w:b/>
          <w:i/>
          <w:sz w:val="28"/>
          <w:szCs w:val="28"/>
          <w:lang w:val="en-US" w:eastAsia="en-US"/>
        </w:rPr>
      </w:pPr>
      <w:r w:rsidRPr="002F0B31">
        <w:rPr>
          <w:rFonts w:eastAsiaTheme="minorHAnsi"/>
          <w:b/>
          <w:i/>
          <w:sz w:val="28"/>
          <w:szCs w:val="28"/>
          <w:lang w:val="en-US" w:eastAsia="en-US"/>
        </w:rPr>
        <w:t>Unstable ring injuries</w:t>
      </w:r>
    </w:p>
    <w:p w:rsidR="003D2D64" w:rsidRDefault="003D2D64" w:rsidP="003D2D64">
      <w:pPr>
        <w:autoSpaceDE w:val="0"/>
        <w:autoSpaceDN w:val="0"/>
        <w:adjustRightInd w:val="0"/>
        <w:ind w:firstLine="540"/>
        <w:jc w:val="both"/>
        <w:rPr>
          <w:rFonts w:eastAsiaTheme="minorHAnsi"/>
          <w:sz w:val="28"/>
          <w:szCs w:val="28"/>
          <w:lang w:val="en-US" w:eastAsia="en-US"/>
        </w:rPr>
      </w:pPr>
      <w:r w:rsidRPr="00E45C4F">
        <w:rPr>
          <w:rFonts w:eastAsiaTheme="minorHAnsi"/>
          <w:sz w:val="28"/>
          <w:szCs w:val="28"/>
          <w:lang w:val="en-US" w:eastAsia="en-US"/>
        </w:rPr>
        <w:t>The patient is severely shocked,</w:t>
      </w:r>
      <w:r>
        <w:rPr>
          <w:rFonts w:eastAsiaTheme="minorHAnsi"/>
          <w:sz w:val="28"/>
          <w:szCs w:val="28"/>
          <w:lang w:val="en-US" w:eastAsia="en-US"/>
        </w:rPr>
        <w:t xml:space="preserve"> </w:t>
      </w:r>
      <w:r w:rsidRPr="00E45C4F">
        <w:rPr>
          <w:rFonts w:eastAsiaTheme="minorHAnsi"/>
          <w:sz w:val="28"/>
          <w:szCs w:val="28"/>
          <w:lang w:val="en-US" w:eastAsia="en-US"/>
        </w:rPr>
        <w:t>in great pain and unable to stand. He or she may also</w:t>
      </w:r>
      <w:r>
        <w:rPr>
          <w:rFonts w:eastAsiaTheme="minorHAnsi"/>
          <w:sz w:val="28"/>
          <w:szCs w:val="28"/>
          <w:lang w:val="en-US" w:eastAsia="en-US"/>
        </w:rPr>
        <w:t xml:space="preserve"> </w:t>
      </w:r>
      <w:r w:rsidRPr="00E45C4F">
        <w:rPr>
          <w:rFonts w:eastAsiaTheme="minorHAnsi"/>
          <w:sz w:val="28"/>
          <w:szCs w:val="28"/>
          <w:lang w:val="en-US" w:eastAsia="en-US"/>
        </w:rPr>
        <w:t>be unable to pass urine and there may be blood at the</w:t>
      </w:r>
      <w:r>
        <w:rPr>
          <w:rFonts w:eastAsiaTheme="minorHAnsi"/>
          <w:sz w:val="28"/>
          <w:szCs w:val="28"/>
          <w:lang w:val="en-US" w:eastAsia="en-US"/>
        </w:rPr>
        <w:t xml:space="preserve"> </w:t>
      </w:r>
      <w:r w:rsidRPr="00E45C4F">
        <w:rPr>
          <w:rFonts w:eastAsiaTheme="minorHAnsi"/>
          <w:sz w:val="28"/>
          <w:szCs w:val="28"/>
          <w:lang w:val="en-US" w:eastAsia="en-US"/>
        </w:rPr>
        <w:t xml:space="preserve">external </w:t>
      </w:r>
      <w:proofErr w:type="spellStart"/>
      <w:r w:rsidRPr="00E45C4F">
        <w:rPr>
          <w:rFonts w:eastAsiaTheme="minorHAnsi"/>
          <w:sz w:val="28"/>
          <w:szCs w:val="28"/>
          <w:lang w:val="en-US" w:eastAsia="en-US"/>
        </w:rPr>
        <w:t>meatus</w:t>
      </w:r>
      <w:proofErr w:type="spellEnd"/>
      <w:r w:rsidRPr="00E45C4F">
        <w:rPr>
          <w:rFonts w:eastAsiaTheme="minorHAnsi"/>
          <w:sz w:val="28"/>
          <w:szCs w:val="28"/>
          <w:lang w:val="en-US" w:eastAsia="en-US"/>
        </w:rPr>
        <w:t>. Tenderness is widespread, and</w:t>
      </w:r>
      <w:r>
        <w:rPr>
          <w:rFonts w:eastAsiaTheme="minorHAnsi"/>
          <w:sz w:val="28"/>
          <w:szCs w:val="28"/>
          <w:lang w:val="en-US" w:eastAsia="en-US"/>
        </w:rPr>
        <w:t xml:space="preserve"> </w:t>
      </w:r>
      <w:r w:rsidRPr="00E45C4F">
        <w:rPr>
          <w:rFonts w:eastAsiaTheme="minorHAnsi"/>
          <w:sz w:val="28"/>
          <w:szCs w:val="28"/>
          <w:lang w:val="en-US" w:eastAsia="en-US"/>
        </w:rPr>
        <w:t>attempting to move one or both blades of the ileum is</w:t>
      </w:r>
      <w:r>
        <w:rPr>
          <w:rFonts w:eastAsiaTheme="minorHAnsi"/>
          <w:sz w:val="28"/>
          <w:szCs w:val="28"/>
          <w:lang w:val="en-US" w:eastAsia="en-US"/>
        </w:rPr>
        <w:t xml:space="preserve"> </w:t>
      </w:r>
      <w:r w:rsidRPr="00E45C4F">
        <w:rPr>
          <w:rFonts w:eastAsiaTheme="minorHAnsi"/>
          <w:sz w:val="28"/>
          <w:szCs w:val="28"/>
          <w:lang w:val="en-US" w:eastAsia="en-US"/>
        </w:rPr>
        <w:t>very painful. Clinical assessment for stability' is difficult; few patients will allow pulling or pushing to</w:t>
      </w:r>
      <w:r>
        <w:rPr>
          <w:rFonts w:eastAsiaTheme="minorHAnsi"/>
          <w:sz w:val="28"/>
          <w:szCs w:val="28"/>
          <w:lang w:val="en-US" w:eastAsia="en-US"/>
        </w:rPr>
        <w:t xml:space="preserve"> </w:t>
      </w:r>
      <w:r w:rsidRPr="00E45C4F">
        <w:rPr>
          <w:rFonts w:eastAsiaTheme="minorHAnsi"/>
          <w:sz w:val="28"/>
          <w:szCs w:val="28"/>
          <w:lang w:val="en-US" w:eastAsia="en-US"/>
        </w:rPr>
        <w:t>reveal abnormal vertical movement. One leg may be partly anesthetic</w:t>
      </w:r>
      <w:r>
        <w:rPr>
          <w:rFonts w:eastAsiaTheme="minorHAnsi"/>
          <w:sz w:val="28"/>
          <w:szCs w:val="28"/>
          <w:lang w:val="en-US" w:eastAsia="en-US"/>
        </w:rPr>
        <w:t xml:space="preserve"> </w:t>
      </w:r>
      <w:r w:rsidRPr="00E45C4F">
        <w:rPr>
          <w:rFonts w:eastAsiaTheme="minorHAnsi"/>
          <w:sz w:val="28"/>
          <w:szCs w:val="28"/>
          <w:lang w:val="en-US" w:eastAsia="en-US"/>
        </w:rPr>
        <w:t>because of sciatic nerve injury.</w:t>
      </w:r>
    </w:p>
    <w:p w:rsidR="003D2D64" w:rsidRPr="002F0B31" w:rsidRDefault="003D2D64" w:rsidP="003D2D64">
      <w:pPr>
        <w:autoSpaceDE w:val="0"/>
        <w:autoSpaceDN w:val="0"/>
        <w:adjustRightInd w:val="0"/>
        <w:ind w:firstLine="540"/>
        <w:jc w:val="both"/>
        <w:rPr>
          <w:rFonts w:eastAsiaTheme="minorHAnsi"/>
          <w:b/>
          <w:i/>
          <w:sz w:val="28"/>
          <w:szCs w:val="28"/>
          <w:lang w:val="en-US" w:eastAsia="en-US"/>
        </w:rPr>
      </w:pPr>
      <w:r w:rsidRPr="002F0B31">
        <w:rPr>
          <w:rFonts w:eastAsiaTheme="minorHAnsi"/>
          <w:b/>
          <w:i/>
          <w:sz w:val="28"/>
          <w:szCs w:val="28"/>
          <w:lang w:val="en-US" w:eastAsia="en-US"/>
        </w:rPr>
        <w:t>Treatment</w:t>
      </w:r>
    </w:p>
    <w:p w:rsidR="003D2D64" w:rsidRDefault="003D2D64" w:rsidP="003D2D64">
      <w:pPr>
        <w:autoSpaceDE w:val="0"/>
        <w:autoSpaceDN w:val="0"/>
        <w:adjustRightInd w:val="0"/>
        <w:ind w:firstLine="540"/>
        <w:jc w:val="both"/>
        <w:rPr>
          <w:rFonts w:eastAsiaTheme="minorHAnsi"/>
          <w:sz w:val="28"/>
          <w:szCs w:val="28"/>
          <w:lang w:val="en-US" w:eastAsia="en-US"/>
        </w:rPr>
      </w:pPr>
      <w:r w:rsidRPr="00E45C4F">
        <w:rPr>
          <w:rFonts w:eastAsiaTheme="minorHAnsi"/>
          <w:sz w:val="28"/>
          <w:szCs w:val="28"/>
          <w:lang w:val="en-US" w:eastAsia="en-US"/>
        </w:rPr>
        <w:t>For patients with very severe injuries, early external</w:t>
      </w:r>
      <w:r>
        <w:rPr>
          <w:rFonts w:eastAsiaTheme="minorHAnsi"/>
          <w:sz w:val="28"/>
          <w:szCs w:val="28"/>
          <w:lang w:val="en-US" w:eastAsia="en-US"/>
        </w:rPr>
        <w:t xml:space="preserve"> </w:t>
      </w:r>
      <w:r w:rsidRPr="00E45C4F">
        <w:rPr>
          <w:rFonts w:eastAsiaTheme="minorHAnsi"/>
          <w:sz w:val="28"/>
          <w:szCs w:val="28"/>
          <w:lang w:val="en-US" w:eastAsia="en-US"/>
        </w:rPr>
        <w:t>fixation is one of the most effective ways of reducing</w:t>
      </w:r>
      <w:r>
        <w:rPr>
          <w:rFonts w:eastAsiaTheme="minorHAnsi"/>
          <w:sz w:val="28"/>
          <w:szCs w:val="28"/>
          <w:lang w:val="en-US" w:eastAsia="en-US"/>
        </w:rPr>
        <w:t xml:space="preserve"> </w:t>
      </w:r>
      <w:r w:rsidRPr="00E45C4F">
        <w:rPr>
          <w:rFonts w:eastAsiaTheme="minorHAnsi"/>
          <w:sz w:val="28"/>
          <w:szCs w:val="28"/>
          <w:lang w:val="en-US" w:eastAsia="en-US"/>
        </w:rPr>
        <w:t xml:space="preserve">hemorrhage and counteracting shock. If there </w:t>
      </w:r>
      <w:r>
        <w:rPr>
          <w:rFonts w:eastAsiaTheme="minorHAnsi"/>
          <w:sz w:val="28"/>
          <w:szCs w:val="28"/>
          <w:lang w:val="en-US" w:eastAsia="en-US"/>
        </w:rPr>
        <w:t>is</w:t>
      </w:r>
      <w:r w:rsidRPr="00E45C4F">
        <w:rPr>
          <w:rFonts w:eastAsiaTheme="minorHAnsi"/>
          <w:sz w:val="28"/>
          <w:szCs w:val="28"/>
          <w:lang w:val="en-US" w:eastAsia="en-US"/>
        </w:rPr>
        <w:t xml:space="preserve"> no life</w:t>
      </w:r>
      <w:r>
        <w:rPr>
          <w:rFonts w:eastAsiaTheme="minorHAnsi"/>
          <w:sz w:val="28"/>
          <w:szCs w:val="28"/>
          <w:lang w:val="en-US" w:eastAsia="en-US"/>
        </w:rPr>
        <w:t xml:space="preserve"> </w:t>
      </w:r>
      <w:r w:rsidRPr="00E45C4F">
        <w:rPr>
          <w:rFonts w:eastAsiaTheme="minorHAnsi"/>
          <w:sz w:val="28"/>
          <w:szCs w:val="28"/>
          <w:lang w:val="en-US" w:eastAsia="en-US"/>
        </w:rPr>
        <w:t>threatening complications, definitive treatment is as</w:t>
      </w:r>
      <w:r>
        <w:rPr>
          <w:rFonts w:eastAsiaTheme="minorHAnsi"/>
          <w:sz w:val="28"/>
          <w:szCs w:val="28"/>
          <w:lang w:val="en-US" w:eastAsia="en-US"/>
        </w:rPr>
        <w:t xml:space="preserve"> </w:t>
      </w:r>
      <w:r w:rsidRPr="00E45C4F">
        <w:rPr>
          <w:rFonts w:eastAsiaTheme="minorHAnsi"/>
          <w:sz w:val="28"/>
          <w:szCs w:val="28"/>
          <w:lang w:val="en-US" w:eastAsia="en-US"/>
        </w:rPr>
        <w:t>follows</w:t>
      </w:r>
      <w:r>
        <w:rPr>
          <w:rFonts w:eastAsiaTheme="minorHAnsi"/>
          <w:sz w:val="28"/>
          <w:szCs w:val="28"/>
          <w:lang w:val="en-US" w:eastAsia="en-US"/>
        </w:rPr>
        <w:t>:</w:t>
      </w:r>
    </w:p>
    <w:p w:rsidR="003D2D64" w:rsidRPr="002F0B31" w:rsidRDefault="003D2D64" w:rsidP="003D2D64">
      <w:pPr>
        <w:autoSpaceDE w:val="0"/>
        <w:autoSpaceDN w:val="0"/>
        <w:adjustRightInd w:val="0"/>
        <w:ind w:firstLine="540"/>
        <w:jc w:val="both"/>
        <w:rPr>
          <w:rFonts w:eastAsiaTheme="minorHAnsi"/>
          <w:b/>
          <w:i/>
          <w:sz w:val="28"/>
          <w:szCs w:val="28"/>
          <w:lang w:val="en-US" w:eastAsia="en-US"/>
        </w:rPr>
      </w:pPr>
      <w:r w:rsidRPr="002F0B31">
        <w:rPr>
          <w:rFonts w:eastAsiaTheme="minorHAnsi"/>
          <w:b/>
          <w:i/>
          <w:sz w:val="28"/>
          <w:szCs w:val="28"/>
          <w:lang w:val="en-US" w:eastAsia="en-US"/>
        </w:rPr>
        <w:t>Isolated fractures and minimally displaced fractures</w:t>
      </w:r>
    </w:p>
    <w:p w:rsidR="003D2D64" w:rsidRPr="00E45C4F" w:rsidRDefault="003D2D64" w:rsidP="003D2D64">
      <w:pPr>
        <w:autoSpaceDE w:val="0"/>
        <w:autoSpaceDN w:val="0"/>
        <w:adjustRightInd w:val="0"/>
        <w:ind w:firstLine="540"/>
        <w:jc w:val="both"/>
        <w:rPr>
          <w:rFonts w:eastAsiaTheme="minorHAnsi"/>
          <w:sz w:val="28"/>
          <w:szCs w:val="28"/>
          <w:lang w:val="en-US" w:eastAsia="en-US"/>
        </w:rPr>
      </w:pPr>
      <w:r w:rsidRPr="00E45C4F">
        <w:rPr>
          <w:rFonts w:eastAsiaTheme="minorHAnsi"/>
          <w:sz w:val="28"/>
          <w:szCs w:val="28"/>
          <w:lang w:val="en-US" w:eastAsia="en-US"/>
        </w:rPr>
        <w:t>These</w:t>
      </w:r>
      <w:r>
        <w:rPr>
          <w:rFonts w:eastAsiaTheme="minorHAnsi"/>
          <w:sz w:val="28"/>
          <w:szCs w:val="28"/>
          <w:lang w:val="en-US" w:eastAsia="en-US"/>
        </w:rPr>
        <w:t xml:space="preserve"> </w:t>
      </w:r>
      <w:r w:rsidRPr="00E45C4F">
        <w:rPr>
          <w:rFonts w:eastAsiaTheme="minorHAnsi"/>
          <w:sz w:val="28"/>
          <w:szCs w:val="28"/>
          <w:lang w:val="en-US" w:eastAsia="en-US"/>
        </w:rPr>
        <w:t>injuries need only bed rest, possibly combined with</w:t>
      </w:r>
      <w:r>
        <w:rPr>
          <w:rFonts w:eastAsiaTheme="minorHAnsi"/>
          <w:sz w:val="28"/>
          <w:szCs w:val="28"/>
          <w:lang w:val="en-US" w:eastAsia="en-US"/>
        </w:rPr>
        <w:t xml:space="preserve"> </w:t>
      </w:r>
      <w:r w:rsidRPr="00E45C4F">
        <w:rPr>
          <w:rFonts w:eastAsiaTheme="minorHAnsi"/>
          <w:sz w:val="28"/>
          <w:szCs w:val="28"/>
          <w:lang w:val="en-US" w:eastAsia="en-US"/>
        </w:rPr>
        <w:t>lower limb traction. Within 4-6 weeks the patient is</w:t>
      </w:r>
      <w:r>
        <w:rPr>
          <w:rFonts w:eastAsiaTheme="minorHAnsi"/>
          <w:sz w:val="28"/>
          <w:szCs w:val="28"/>
          <w:lang w:val="en-US" w:eastAsia="en-US"/>
        </w:rPr>
        <w:t xml:space="preserve"> </w:t>
      </w:r>
      <w:r w:rsidRPr="00E45C4F">
        <w:rPr>
          <w:rFonts w:eastAsiaTheme="minorHAnsi"/>
          <w:sz w:val="28"/>
          <w:szCs w:val="28"/>
          <w:lang w:val="en-US" w:eastAsia="en-US"/>
        </w:rPr>
        <w:t>usually comfortable and may then be allowed up</w:t>
      </w:r>
      <w:r>
        <w:rPr>
          <w:rFonts w:eastAsiaTheme="minorHAnsi"/>
          <w:sz w:val="28"/>
          <w:szCs w:val="28"/>
          <w:lang w:val="en-US" w:eastAsia="en-US"/>
        </w:rPr>
        <w:t xml:space="preserve"> </w:t>
      </w:r>
      <w:r w:rsidRPr="00E45C4F">
        <w:rPr>
          <w:rFonts w:eastAsiaTheme="minorHAnsi"/>
          <w:sz w:val="28"/>
          <w:szCs w:val="28"/>
          <w:lang w:val="en-US" w:eastAsia="en-US"/>
        </w:rPr>
        <w:t>using crutches.</w:t>
      </w:r>
    </w:p>
    <w:p w:rsidR="003D2D64" w:rsidRPr="002F0B31" w:rsidRDefault="003D2D64" w:rsidP="003D2D64">
      <w:pPr>
        <w:autoSpaceDE w:val="0"/>
        <w:autoSpaceDN w:val="0"/>
        <w:adjustRightInd w:val="0"/>
        <w:ind w:firstLine="540"/>
        <w:jc w:val="both"/>
        <w:rPr>
          <w:rFonts w:eastAsiaTheme="minorHAnsi"/>
          <w:b/>
          <w:i/>
          <w:sz w:val="28"/>
          <w:szCs w:val="28"/>
          <w:lang w:val="en-US" w:eastAsia="en-US"/>
        </w:rPr>
      </w:pPr>
      <w:r w:rsidRPr="002F0B31">
        <w:rPr>
          <w:rFonts w:eastAsiaTheme="minorHAnsi"/>
          <w:b/>
          <w:i/>
          <w:sz w:val="28"/>
          <w:szCs w:val="28"/>
          <w:lang w:val="en-US" w:eastAsia="en-US"/>
        </w:rPr>
        <w:t>Open-book injuries</w:t>
      </w:r>
    </w:p>
    <w:p w:rsidR="003D2D64" w:rsidRPr="00E45C4F" w:rsidRDefault="003D2D64" w:rsidP="003D2D64">
      <w:pPr>
        <w:autoSpaceDE w:val="0"/>
        <w:autoSpaceDN w:val="0"/>
        <w:adjustRightInd w:val="0"/>
        <w:ind w:firstLine="540"/>
        <w:jc w:val="both"/>
        <w:rPr>
          <w:rFonts w:eastAsiaTheme="minorHAnsi"/>
          <w:sz w:val="28"/>
          <w:szCs w:val="28"/>
          <w:lang w:val="en-US" w:eastAsia="en-US"/>
        </w:rPr>
      </w:pPr>
      <w:r w:rsidRPr="00E45C4F">
        <w:rPr>
          <w:rFonts w:eastAsiaTheme="minorHAnsi"/>
          <w:sz w:val="28"/>
          <w:szCs w:val="28"/>
          <w:lang w:val="en-US" w:eastAsia="en-US"/>
        </w:rPr>
        <w:t>Provided the anterior gap is less</w:t>
      </w:r>
      <w:r>
        <w:rPr>
          <w:rFonts w:eastAsiaTheme="minorHAnsi"/>
          <w:sz w:val="28"/>
          <w:szCs w:val="28"/>
          <w:lang w:val="en-US" w:eastAsia="en-US"/>
        </w:rPr>
        <w:t xml:space="preserve"> </w:t>
      </w:r>
      <w:r w:rsidRPr="00E45C4F">
        <w:rPr>
          <w:rFonts w:eastAsiaTheme="minorHAnsi"/>
          <w:sz w:val="28"/>
          <w:szCs w:val="28"/>
          <w:lang w:val="en-US" w:eastAsia="en-US"/>
        </w:rPr>
        <w:t>than 2 cm and it is certain that there are no displaced</w:t>
      </w:r>
      <w:r>
        <w:rPr>
          <w:rFonts w:eastAsiaTheme="minorHAnsi"/>
          <w:sz w:val="28"/>
          <w:szCs w:val="28"/>
          <w:lang w:val="en-US" w:eastAsia="en-US"/>
        </w:rPr>
        <w:t xml:space="preserve"> </w:t>
      </w:r>
      <w:r w:rsidRPr="00E45C4F">
        <w:rPr>
          <w:rFonts w:eastAsiaTheme="minorHAnsi"/>
          <w:sz w:val="28"/>
          <w:szCs w:val="28"/>
          <w:lang w:val="en-US" w:eastAsia="en-US"/>
        </w:rPr>
        <w:t>posterior disruptions, these injuries can usually be</w:t>
      </w:r>
      <w:r>
        <w:rPr>
          <w:rFonts w:eastAsiaTheme="minorHAnsi"/>
          <w:sz w:val="28"/>
          <w:szCs w:val="28"/>
          <w:lang w:val="en-US" w:eastAsia="en-US"/>
        </w:rPr>
        <w:t xml:space="preserve"> </w:t>
      </w:r>
      <w:r w:rsidRPr="00E45C4F">
        <w:rPr>
          <w:rFonts w:eastAsiaTheme="minorHAnsi"/>
          <w:sz w:val="28"/>
          <w:szCs w:val="28"/>
          <w:lang w:val="en-US" w:eastAsia="en-US"/>
        </w:rPr>
        <w:t>treated satisfactorily by bed rest; a posterior sling or a</w:t>
      </w:r>
      <w:r>
        <w:rPr>
          <w:rFonts w:eastAsiaTheme="minorHAnsi"/>
          <w:sz w:val="28"/>
          <w:szCs w:val="28"/>
          <w:lang w:val="en-US" w:eastAsia="en-US"/>
        </w:rPr>
        <w:t xml:space="preserve"> </w:t>
      </w:r>
      <w:r w:rsidRPr="00E45C4F">
        <w:rPr>
          <w:rFonts w:eastAsiaTheme="minorHAnsi"/>
          <w:sz w:val="28"/>
          <w:szCs w:val="28"/>
          <w:lang w:val="en-US" w:eastAsia="en-US"/>
        </w:rPr>
        <w:t xml:space="preserve">pelvic binder helps to </w:t>
      </w:r>
      <w:r>
        <w:rPr>
          <w:rFonts w:eastAsiaTheme="minorHAnsi"/>
          <w:sz w:val="28"/>
          <w:szCs w:val="28"/>
          <w:lang w:val="en-US" w:eastAsia="en-US"/>
        </w:rPr>
        <w:t>“</w:t>
      </w:r>
      <w:r w:rsidRPr="00E45C4F">
        <w:rPr>
          <w:rFonts w:eastAsiaTheme="minorHAnsi"/>
          <w:sz w:val="28"/>
          <w:szCs w:val="28"/>
          <w:lang w:val="en-US" w:eastAsia="en-US"/>
        </w:rPr>
        <w:t>close the book</w:t>
      </w:r>
      <w:r>
        <w:rPr>
          <w:rFonts w:eastAsiaTheme="minorHAnsi"/>
          <w:sz w:val="28"/>
          <w:szCs w:val="28"/>
          <w:lang w:val="en-US" w:eastAsia="en-US"/>
        </w:rPr>
        <w:t>”</w:t>
      </w:r>
      <w:r w:rsidRPr="00E45C4F">
        <w:rPr>
          <w:rFonts w:eastAsiaTheme="minorHAnsi"/>
          <w:sz w:val="28"/>
          <w:szCs w:val="28"/>
          <w:lang w:val="en-US" w:eastAsia="en-US"/>
        </w:rPr>
        <w:t>.</w:t>
      </w:r>
    </w:p>
    <w:p w:rsidR="003D2D64" w:rsidRDefault="003D2D64" w:rsidP="003D2D64">
      <w:pPr>
        <w:autoSpaceDE w:val="0"/>
        <w:autoSpaceDN w:val="0"/>
        <w:adjustRightInd w:val="0"/>
        <w:ind w:firstLine="540"/>
        <w:jc w:val="both"/>
        <w:rPr>
          <w:rFonts w:eastAsiaTheme="minorHAnsi"/>
          <w:sz w:val="28"/>
          <w:szCs w:val="28"/>
          <w:lang w:val="en-US" w:eastAsia="en-US"/>
        </w:rPr>
      </w:pPr>
      <w:r w:rsidRPr="00E45C4F">
        <w:rPr>
          <w:rFonts w:eastAsiaTheme="minorHAnsi"/>
          <w:sz w:val="28"/>
          <w:szCs w:val="28"/>
          <w:lang w:val="en-US" w:eastAsia="en-US"/>
        </w:rPr>
        <w:t>The most efficient way of maintaining reduction is</w:t>
      </w:r>
      <w:r>
        <w:rPr>
          <w:rFonts w:eastAsiaTheme="minorHAnsi"/>
          <w:sz w:val="28"/>
          <w:szCs w:val="28"/>
          <w:lang w:val="en-US" w:eastAsia="en-US"/>
        </w:rPr>
        <w:t xml:space="preserve"> </w:t>
      </w:r>
      <w:r w:rsidRPr="00E45C4F">
        <w:rPr>
          <w:rFonts w:eastAsiaTheme="minorHAnsi"/>
          <w:sz w:val="28"/>
          <w:szCs w:val="28"/>
          <w:lang w:val="en-US" w:eastAsia="en-US"/>
        </w:rPr>
        <w:t>by external fixation with pins in both iliac blades</w:t>
      </w:r>
      <w:r>
        <w:rPr>
          <w:rFonts w:eastAsiaTheme="minorHAnsi"/>
          <w:sz w:val="28"/>
          <w:szCs w:val="28"/>
          <w:lang w:val="en-US" w:eastAsia="en-US"/>
        </w:rPr>
        <w:t xml:space="preserve"> connected by an anterior bar; “closing the book”</w:t>
      </w:r>
      <w:r w:rsidRPr="00E45C4F">
        <w:rPr>
          <w:rFonts w:eastAsiaTheme="minorHAnsi"/>
          <w:sz w:val="28"/>
          <w:szCs w:val="28"/>
          <w:lang w:val="en-US" w:eastAsia="en-US"/>
        </w:rPr>
        <w:t xml:space="preserve"> may also</w:t>
      </w:r>
      <w:r>
        <w:rPr>
          <w:rFonts w:eastAsiaTheme="minorHAnsi"/>
          <w:sz w:val="28"/>
          <w:szCs w:val="28"/>
          <w:lang w:val="en-US" w:eastAsia="en-US"/>
        </w:rPr>
        <w:t xml:space="preserve"> reduce the amount of bleeding.</w:t>
      </w:r>
    </w:p>
    <w:p w:rsidR="003D2D64" w:rsidRPr="002F0B31" w:rsidRDefault="003D2D64" w:rsidP="003D2D64">
      <w:pPr>
        <w:autoSpaceDE w:val="0"/>
        <w:autoSpaceDN w:val="0"/>
        <w:adjustRightInd w:val="0"/>
        <w:ind w:firstLine="540"/>
        <w:jc w:val="both"/>
        <w:rPr>
          <w:rFonts w:eastAsiaTheme="minorHAnsi"/>
          <w:b/>
          <w:i/>
          <w:sz w:val="28"/>
          <w:szCs w:val="28"/>
          <w:lang w:val="en-US" w:eastAsia="en-US"/>
        </w:rPr>
      </w:pPr>
      <w:r w:rsidRPr="002F0B31">
        <w:rPr>
          <w:rFonts w:eastAsiaTheme="minorHAnsi"/>
          <w:b/>
          <w:i/>
          <w:sz w:val="28"/>
          <w:szCs w:val="28"/>
          <w:lang w:val="en-US" w:eastAsia="en-US"/>
        </w:rPr>
        <w:t xml:space="preserve">Vertically and </w:t>
      </w:r>
      <w:proofErr w:type="spellStart"/>
      <w:r w:rsidRPr="002F0B31">
        <w:rPr>
          <w:rFonts w:eastAsiaTheme="minorHAnsi"/>
          <w:b/>
          <w:i/>
          <w:sz w:val="28"/>
          <w:szCs w:val="28"/>
          <w:lang w:val="en-US" w:eastAsia="en-US"/>
        </w:rPr>
        <w:t>rotatory</w:t>
      </w:r>
      <w:proofErr w:type="spellEnd"/>
      <w:r w:rsidRPr="002F0B31">
        <w:rPr>
          <w:rFonts w:eastAsiaTheme="minorHAnsi"/>
          <w:b/>
          <w:i/>
          <w:sz w:val="28"/>
          <w:szCs w:val="28"/>
          <w:lang w:val="en-US" w:eastAsia="en-US"/>
        </w:rPr>
        <w:t xml:space="preserve"> unstable injuries</w:t>
      </w:r>
    </w:p>
    <w:p w:rsidR="003D2D64" w:rsidRDefault="003D2D64" w:rsidP="003D2D64">
      <w:pPr>
        <w:autoSpaceDE w:val="0"/>
        <w:autoSpaceDN w:val="0"/>
        <w:adjustRightInd w:val="0"/>
        <w:ind w:firstLine="540"/>
        <w:jc w:val="both"/>
        <w:rPr>
          <w:rFonts w:eastAsiaTheme="minorHAnsi"/>
          <w:sz w:val="28"/>
          <w:szCs w:val="28"/>
          <w:lang w:val="en-US" w:eastAsia="en-US"/>
        </w:rPr>
      </w:pPr>
      <w:r w:rsidRPr="00082D6A">
        <w:rPr>
          <w:rFonts w:eastAsiaTheme="minorHAnsi"/>
          <w:sz w:val="28"/>
          <w:szCs w:val="28"/>
          <w:lang w:val="en-US" w:eastAsia="en-US"/>
        </w:rPr>
        <w:t>These are the most dangerous</w:t>
      </w:r>
      <w:r>
        <w:rPr>
          <w:rFonts w:eastAsiaTheme="minorHAnsi"/>
          <w:sz w:val="28"/>
          <w:szCs w:val="28"/>
          <w:lang w:val="en-US" w:eastAsia="en-US"/>
        </w:rPr>
        <w:t xml:space="preserve"> </w:t>
      </w:r>
      <w:r w:rsidRPr="00082D6A">
        <w:rPr>
          <w:rFonts w:eastAsiaTheme="minorHAnsi"/>
          <w:sz w:val="28"/>
          <w:szCs w:val="28"/>
          <w:lang w:val="en-US" w:eastAsia="en-US"/>
        </w:rPr>
        <w:t>injuries and the most di</w:t>
      </w:r>
      <w:r>
        <w:rPr>
          <w:rFonts w:eastAsiaTheme="minorHAnsi"/>
          <w:sz w:val="28"/>
          <w:szCs w:val="28"/>
          <w:lang w:val="en-US" w:eastAsia="en-US"/>
        </w:rPr>
        <w:t>fficult to treat. It may be pos</w:t>
      </w:r>
      <w:r w:rsidRPr="00082D6A">
        <w:rPr>
          <w:rFonts w:eastAsiaTheme="minorHAnsi"/>
          <w:sz w:val="28"/>
          <w:szCs w:val="28"/>
          <w:lang w:val="en-US" w:eastAsia="en-US"/>
        </w:rPr>
        <w:t>sible to reduce some or all of the vertical displacement</w:t>
      </w:r>
      <w:r>
        <w:rPr>
          <w:rFonts w:eastAsiaTheme="minorHAnsi"/>
          <w:sz w:val="28"/>
          <w:szCs w:val="28"/>
          <w:lang w:val="en-US" w:eastAsia="en-US"/>
        </w:rPr>
        <w:t xml:space="preserve"> </w:t>
      </w:r>
      <w:r w:rsidRPr="00082D6A">
        <w:rPr>
          <w:rFonts w:eastAsiaTheme="minorHAnsi"/>
          <w:sz w:val="28"/>
          <w:szCs w:val="28"/>
          <w:lang w:val="en-US" w:eastAsia="en-US"/>
        </w:rPr>
        <w:t xml:space="preserve">by skeletal traction combined with an external </w:t>
      </w:r>
      <w:proofErr w:type="spellStart"/>
      <w:r w:rsidRPr="00082D6A">
        <w:rPr>
          <w:rFonts w:eastAsiaTheme="minorHAnsi"/>
          <w:sz w:val="28"/>
          <w:szCs w:val="28"/>
          <w:lang w:val="en-US" w:eastAsia="en-US"/>
        </w:rPr>
        <w:t>fixator</w:t>
      </w:r>
      <w:proofErr w:type="spellEnd"/>
      <w:r w:rsidRPr="00082D6A">
        <w:rPr>
          <w:rFonts w:eastAsiaTheme="minorHAnsi"/>
          <w:sz w:val="28"/>
          <w:szCs w:val="28"/>
          <w:lang w:val="en-US" w:eastAsia="en-US"/>
        </w:rPr>
        <w:t>;</w:t>
      </w:r>
      <w:r>
        <w:rPr>
          <w:rFonts w:eastAsiaTheme="minorHAnsi"/>
          <w:sz w:val="28"/>
          <w:szCs w:val="28"/>
          <w:lang w:val="en-US" w:eastAsia="en-US"/>
        </w:rPr>
        <w:t xml:space="preserve"> </w:t>
      </w:r>
      <w:r w:rsidRPr="00082D6A">
        <w:rPr>
          <w:rFonts w:eastAsiaTheme="minorHAnsi"/>
          <w:sz w:val="28"/>
          <w:szCs w:val="28"/>
          <w:lang w:val="en-US" w:eastAsia="en-US"/>
        </w:rPr>
        <w:t>even so, the patient needs to remain in bed for at least</w:t>
      </w:r>
      <w:r>
        <w:rPr>
          <w:rFonts w:eastAsiaTheme="minorHAnsi"/>
          <w:sz w:val="28"/>
          <w:szCs w:val="28"/>
          <w:lang w:val="en-US" w:eastAsia="en-US"/>
        </w:rPr>
        <w:t xml:space="preserve"> </w:t>
      </w:r>
      <w:r w:rsidRPr="00082D6A">
        <w:rPr>
          <w:rFonts w:eastAsiaTheme="minorHAnsi"/>
          <w:sz w:val="28"/>
          <w:szCs w:val="28"/>
          <w:lang w:val="en-US" w:eastAsia="en-US"/>
        </w:rPr>
        <w:t>10 weeks. As these injuries represent loss of both anterior</w:t>
      </w:r>
      <w:r>
        <w:rPr>
          <w:rFonts w:eastAsiaTheme="minorHAnsi"/>
          <w:sz w:val="28"/>
          <w:szCs w:val="28"/>
          <w:lang w:val="en-US" w:eastAsia="en-US"/>
        </w:rPr>
        <w:t xml:space="preserve"> </w:t>
      </w:r>
      <w:r w:rsidRPr="00082D6A">
        <w:rPr>
          <w:rFonts w:eastAsiaTheme="minorHAnsi"/>
          <w:sz w:val="28"/>
          <w:szCs w:val="28"/>
          <w:lang w:val="en-US" w:eastAsia="en-US"/>
        </w:rPr>
        <w:t>and posterior support, both areas will need to be</w:t>
      </w:r>
      <w:r>
        <w:rPr>
          <w:rFonts w:eastAsiaTheme="minorHAnsi"/>
          <w:sz w:val="28"/>
          <w:szCs w:val="28"/>
          <w:lang w:val="en-US" w:eastAsia="en-US"/>
        </w:rPr>
        <w:t xml:space="preserve"> </w:t>
      </w:r>
      <w:r w:rsidRPr="00082D6A">
        <w:rPr>
          <w:rFonts w:eastAsiaTheme="minorHAnsi"/>
          <w:sz w:val="28"/>
          <w:szCs w:val="28"/>
          <w:lang w:val="en-US" w:eastAsia="en-US"/>
        </w:rPr>
        <w:t>stabilized. Two techniques are used: (a) anterior</w:t>
      </w:r>
      <w:r>
        <w:rPr>
          <w:rFonts w:eastAsiaTheme="minorHAnsi"/>
          <w:sz w:val="28"/>
          <w:szCs w:val="28"/>
          <w:lang w:val="en-US" w:eastAsia="en-US"/>
        </w:rPr>
        <w:t xml:space="preserve"> </w:t>
      </w:r>
      <w:r w:rsidRPr="00082D6A">
        <w:rPr>
          <w:rFonts w:eastAsiaTheme="minorHAnsi"/>
          <w:sz w:val="28"/>
          <w:szCs w:val="28"/>
          <w:lang w:val="en-US" w:eastAsia="en-US"/>
        </w:rPr>
        <w:t>external fixation and posterior stabilization using</w:t>
      </w:r>
      <w:r>
        <w:rPr>
          <w:rFonts w:eastAsiaTheme="minorHAnsi"/>
          <w:sz w:val="28"/>
          <w:szCs w:val="28"/>
          <w:lang w:val="en-US" w:eastAsia="en-US"/>
        </w:rPr>
        <w:t xml:space="preserve"> </w:t>
      </w:r>
      <w:r w:rsidRPr="00082D6A">
        <w:rPr>
          <w:rFonts w:eastAsiaTheme="minorHAnsi"/>
          <w:sz w:val="28"/>
          <w:szCs w:val="28"/>
          <w:lang w:val="en-US" w:eastAsia="en-US"/>
        </w:rPr>
        <w:t xml:space="preserve">screws across the sacroiliac joint, or (b) plating </w:t>
      </w:r>
      <w:proofErr w:type="spellStart"/>
      <w:r w:rsidRPr="00082D6A">
        <w:rPr>
          <w:rFonts w:eastAsiaTheme="minorHAnsi"/>
          <w:sz w:val="28"/>
          <w:szCs w:val="28"/>
          <w:lang w:val="en-US" w:eastAsia="en-US"/>
        </w:rPr>
        <w:t>anteriorly</w:t>
      </w:r>
      <w:proofErr w:type="spellEnd"/>
      <w:r w:rsidRPr="00082D6A">
        <w:rPr>
          <w:rFonts w:eastAsiaTheme="minorHAnsi"/>
          <w:sz w:val="28"/>
          <w:szCs w:val="28"/>
          <w:lang w:val="en-US" w:eastAsia="en-US"/>
        </w:rPr>
        <w:t xml:space="preserve"> and </w:t>
      </w:r>
      <w:proofErr w:type="spellStart"/>
      <w:r w:rsidRPr="00082D6A">
        <w:rPr>
          <w:rFonts w:eastAsiaTheme="minorHAnsi"/>
          <w:sz w:val="28"/>
          <w:szCs w:val="28"/>
          <w:lang w:val="en-US" w:eastAsia="en-US"/>
        </w:rPr>
        <w:t>iliosacral</w:t>
      </w:r>
      <w:proofErr w:type="spellEnd"/>
      <w:r w:rsidRPr="00082D6A">
        <w:rPr>
          <w:rFonts w:eastAsiaTheme="minorHAnsi"/>
          <w:sz w:val="28"/>
          <w:szCs w:val="28"/>
          <w:lang w:val="en-US" w:eastAsia="en-US"/>
        </w:rPr>
        <w:t xml:space="preserve"> screw fixation </w:t>
      </w:r>
      <w:proofErr w:type="spellStart"/>
      <w:r w:rsidRPr="00082D6A">
        <w:rPr>
          <w:rFonts w:eastAsiaTheme="minorHAnsi"/>
          <w:sz w:val="28"/>
          <w:szCs w:val="28"/>
          <w:lang w:val="en-US" w:eastAsia="en-US"/>
        </w:rPr>
        <w:t>posteriorly</w:t>
      </w:r>
      <w:proofErr w:type="spellEnd"/>
      <w:r w:rsidRPr="00082D6A">
        <w:rPr>
          <w:rFonts w:eastAsiaTheme="minorHAnsi"/>
          <w:sz w:val="28"/>
          <w:szCs w:val="28"/>
          <w:lang w:val="en-US" w:eastAsia="en-US"/>
        </w:rPr>
        <w:t xml:space="preserve">. </w:t>
      </w:r>
      <w:r>
        <w:rPr>
          <w:rFonts w:eastAsiaTheme="minorHAnsi"/>
          <w:sz w:val="28"/>
          <w:szCs w:val="28"/>
          <w:lang w:val="en-US" w:eastAsia="en-US"/>
        </w:rPr>
        <w:t>O</w:t>
      </w:r>
      <w:r w:rsidRPr="004A3FFB">
        <w:rPr>
          <w:rFonts w:eastAsiaTheme="minorHAnsi"/>
          <w:sz w:val="28"/>
          <w:szCs w:val="28"/>
          <w:lang w:val="en-US" w:eastAsia="en-US"/>
        </w:rPr>
        <w:t>pen reduction and internal fixation, often using pelvic reconstruction plates, may become necessary, best performed by a surgeon familiar with the operative treatment of pelvic fractures.</w:t>
      </w:r>
    </w:p>
    <w:p w:rsidR="003D2D64" w:rsidRDefault="003D2D64" w:rsidP="003D2D64">
      <w:pPr>
        <w:autoSpaceDE w:val="0"/>
        <w:autoSpaceDN w:val="0"/>
        <w:adjustRightInd w:val="0"/>
        <w:ind w:firstLine="540"/>
        <w:jc w:val="both"/>
        <w:rPr>
          <w:rFonts w:eastAsiaTheme="minorHAnsi"/>
          <w:sz w:val="28"/>
          <w:szCs w:val="28"/>
          <w:lang w:val="en-US" w:eastAsia="en-US"/>
        </w:rPr>
      </w:pPr>
      <w:r w:rsidRPr="00082D6A">
        <w:rPr>
          <w:rFonts w:eastAsiaTheme="minorHAnsi"/>
          <w:sz w:val="28"/>
          <w:szCs w:val="28"/>
          <w:lang w:val="en-US" w:eastAsia="en-US"/>
        </w:rPr>
        <w:lastRenderedPageBreak/>
        <w:t>It should be</w:t>
      </w:r>
      <w:r>
        <w:rPr>
          <w:rFonts w:eastAsiaTheme="minorHAnsi"/>
          <w:sz w:val="28"/>
          <w:szCs w:val="28"/>
          <w:lang w:val="en-US" w:eastAsia="en-US"/>
        </w:rPr>
        <w:t xml:space="preserve"> </w:t>
      </w:r>
      <w:r w:rsidRPr="00082D6A">
        <w:rPr>
          <w:rFonts w:eastAsiaTheme="minorHAnsi"/>
          <w:sz w:val="28"/>
          <w:szCs w:val="28"/>
          <w:lang w:val="en-US" w:eastAsia="en-US"/>
        </w:rPr>
        <w:t>emphasized that more than 60 per cent of pelvic fractures need no fixation.</w:t>
      </w:r>
      <w:r w:rsidRPr="00C1571E">
        <w:rPr>
          <w:rFonts w:eastAsiaTheme="minorHAnsi"/>
          <w:sz w:val="28"/>
          <w:szCs w:val="28"/>
          <w:lang w:val="en-US" w:eastAsia="en-US"/>
        </w:rPr>
        <w:t xml:space="preserve"> </w:t>
      </w:r>
    </w:p>
    <w:p w:rsidR="003D2D64" w:rsidRDefault="003D2D64" w:rsidP="003D2D64">
      <w:pPr>
        <w:autoSpaceDE w:val="0"/>
        <w:autoSpaceDN w:val="0"/>
        <w:adjustRightInd w:val="0"/>
        <w:ind w:firstLine="540"/>
        <w:jc w:val="both"/>
        <w:rPr>
          <w:rFonts w:eastAsiaTheme="minorHAnsi"/>
          <w:sz w:val="28"/>
          <w:szCs w:val="28"/>
          <w:lang w:val="en-US" w:eastAsia="en-US"/>
        </w:rPr>
      </w:pPr>
    </w:p>
    <w:p w:rsidR="003D2D64" w:rsidRDefault="003D2D64" w:rsidP="003D2D64">
      <w:pPr>
        <w:autoSpaceDE w:val="0"/>
        <w:autoSpaceDN w:val="0"/>
        <w:adjustRightInd w:val="0"/>
        <w:ind w:firstLine="540"/>
        <w:jc w:val="both"/>
        <w:rPr>
          <w:rFonts w:eastAsiaTheme="minorHAnsi"/>
          <w:sz w:val="28"/>
          <w:szCs w:val="28"/>
          <w:lang w:val="en-US" w:eastAsia="en-US"/>
        </w:rPr>
      </w:pPr>
      <w:r w:rsidRPr="002F0B31">
        <w:rPr>
          <w:rFonts w:eastAsiaTheme="minorHAnsi"/>
          <w:b/>
          <w:sz w:val="28"/>
          <w:szCs w:val="28"/>
          <w:lang w:val="en-US" w:eastAsia="en-US"/>
        </w:rPr>
        <w:t xml:space="preserve">Fractures of the </w:t>
      </w:r>
      <w:proofErr w:type="spellStart"/>
      <w:r w:rsidRPr="002F0B31">
        <w:rPr>
          <w:rFonts w:eastAsiaTheme="minorHAnsi"/>
          <w:b/>
          <w:sz w:val="28"/>
          <w:szCs w:val="28"/>
          <w:lang w:val="en-US" w:eastAsia="en-US"/>
        </w:rPr>
        <w:t>acetabulum</w:t>
      </w:r>
      <w:proofErr w:type="spellEnd"/>
      <w:r w:rsidRPr="00082D6A">
        <w:rPr>
          <w:rFonts w:eastAsiaTheme="minorHAnsi"/>
          <w:sz w:val="28"/>
          <w:szCs w:val="28"/>
          <w:lang w:val="en-US" w:eastAsia="en-US"/>
        </w:rPr>
        <w:t xml:space="preserve"> occur when the head of the</w:t>
      </w:r>
      <w:r>
        <w:rPr>
          <w:rFonts w:eastAsiaTheme="minorHAnsi"/>
          <w:sz w:val="28"/>
          <w:szCs w:val="28"/>
          <w:lang w:val="en-US" w:eastAsia="en-US"/>
        </w:rPr>
        <w:t xml:space="preserve"> </w:t>
      </w:r>
      <w:r w:rsidRPr="00082D6A">
        <w:rPr>
          <w:rFonts w:eastAsiaTheme="minorHAnsi"/>
          <w:sz w:val="28"/>
          <w:szCs w:val="28"/>
          <w:lang w:val="en-US" w:eastAsia="en-US"/>
        </w:rPr>
        <w:t>f</w:t>
      </w:r>
      <w:r>
        <w:rPr>
          <w:rFonts w:eastAsiaTheme="minorHAnsi"/>
          <w:sz w:val="28"/>
          <w:szCs w:val="28"/>
          <w:lang w:val="en-US" w:eastAsia="en-US"/>
        </w:rPr>
        <w:t>emur is driven into the pelvis.</w:t>
      </w:r>
    </w:p>
    <w:p w:rsidR="003D2D64" w:rsidRPr="003E6E52" w:rsidRDefault="003D2D64" w:rsidP="003D2D64">
      <w:pPr>
        <w:autoSpaceDE w:val="0"/>
        <w:autoSpaceDN w:val="0"/>
        <w:adjustRightInd w:val="0"/>
        <w:ind w:firstLine="540"/>
        <w:jc w:val="both"/>
        <w:rPr>
          <w:rFonts w:eastAsiaTheme="minorHAnsi"/>
          <w:sz w:val="28"/>
          <w:szCs w:val="28"/>
          <w:lang w:val="en-US" w:eastAsia="en-US"/>
        </w:rPr>
      </w:pPr>
      <w:r w:rsidRPr="003E6E52">
        <w:rPr>
          <w:rFonts w:eastAsiaTheme="minorHAnsi"/>
          <w:sz w:val="28"/>
          <w:szCs w:val="28"/>
          <w:lang w:val="en-US" w:eastAsia="en-US"/>
        </w:rPr>
        <w:t>The fractures are divided into tour major types;</w:t>
      </w:r>
      <w:r>
        <w:rPr>
          <w:rFonts w:eastAsiaTheme="minorHAnsi"/>
          <w:sz w:val="28"/>
          <w:szCs w:val="28"/>
          <w:lang w:val="en-US" w:eastAsia="en-US"/>
        </w:rPr>
        <w:t xml:space="preserve"> </w:t>
      </w:r>
      <w:r w:rsidRPr="003E6E52">
        <w:rPr>
          <w:rFonts w:eastAsiaTheme="minorHAnsi"/>
          <w:sz w:val="28"/>
          <w:szCs w:val="28"/>
          <w:lang w:val="en-US" w:eastAsia="en-US"/>
        </w:rPr>
        <w:t>though they are distinguished on anatomical grounds,</w:t>
      </w:r>
      <w:r>
        <w:rPr>
          <w:rFonts w:eastAsiaTheme="minorHAnsi"/>
          <w:sz w:val="28"/>
          <w:szCs w:val="28"/>
          <w:lang w:val="en-US" w:eastAsia="en-US"/>
        </w:rPr>
        <w:t xml:space="preserve"> </w:t>
      </w:r>
      <w:r w:rsidRPr="003E6E52">
        <w:rPr>
          <w:rFonts w:eastAsiaTheme="minorHAnsi"/>
          <w:sz w:val="28"/>
          <w:szCs w:val="28"/>
          <w:lang w:val="en-US" w:eastAsia="en-US"/>
        </w:rPr>
        <w:t>it is important to recognize that they also differ in</w:t>
      </w:r>
      <w:r>
        <w:rPr>
          <w:rFonts w:eastAsiaTheme="minorHAnsi"/>
          <w:sz w:val="28"/>
          <w:szCs w:val="28"/>
          <w:lang w:val="en-US" w:eastAsia="en-US"/>
        </w:rPr>
        <w:t xml:space="preserve"> </w:t>
      </w:r>
      <w:r w:rsidRPr="003E6E52">
        <w:rPr>
          <w:rFonts w:eastAsiaTheme="minorHAnsi"/>
          <w:sz w:val="28"/>
          <w:szCs w:val="28"/>
          <w:lang w:val="en-US" w:eastAsia="en-US"/>
        </w:rPr>
        <w:t>their ease of reduction, their stability after reduction</w:t>
      </w:r>
      <w:r>
        <w:rPr>
          <w:rFonts w:eastAsiaTheme="minorHAnsi"/>
          <w:sz w:val="28"/>
          <w:szCs w:val="28"/>
          <w:lang w:val="en-US" w:eastAsia="en-US"/>
        </w:rPr>
        <w:t xml:space="preserve"> </w:t>
      </w:r>
      <w:r w:rsidRPr="003E6E52">
        <w:rPr>
          <w:rFonts w:eastAsiaTheme="minorHAnsi"/>
          <w:sz w:val="28"/>
          <w:szCs w:val="28"/>
          <w:lang w:val="en-US" w:eastAsia="en-US"/>
        </w:rPr>
        <w:t>and their long-term prognosis.</w:t>
      </w:r>
    </w:p>
    <w:p w:rsidR="003D2D64" w:rsidRDefault="003D2D64" w:rsidP="003D2D64">
      <w:pPr>
        <w:autoSpaceDE w:val="0"/>
        <w:autoSpaceDN w:val="0"/>
        <w:adjustRightInd w:val="0"/>
        <w:ind w:firstLine="540"/>
        <w:jc w:val="both"/>
        <w:rPr>
          <w:rFonts w:eastAsiaTheme="minorHAnsi"/>
          <w:sz w:val="28"/>
          <w:szCs w:val="28"/>
          <w:lang w:val="en-US" w:eastAsia="en-US"/>
        </w:rPr>
      </w:pPr>
    </w:p>
    <w:p w:rsidR="003D2D64" w:rsidRPr="002F0B31" w:rsidRDefault="003D2D64" w:rsidP="003D2D64">
      <w:pPr>
        <w:autoSpaceDE w:val="0"/>
        <w:autoSpaceDN w:val="0"/>
        <w:adjustRightInd w:val="0"/>
        <w:ind w:firstLine="540"/>
        <w:jc w:val="both"/>
        <w:rPr>
          <w:rFonts w:eastAsiaTheme="minorHAnsi"/>
          <w:b/>
          <w:i/>
          <w:sz w:val="28"/>
          <w:szCs w:val="28"/>
          <w:lang w:val="en-US" w:eastAsia="en-US"/>
        </w:rPr>
      </w:pPr>
      <w:proofErr w:type="gramStart"/>
      <w:r w:rsidRPr="002F0B31">
        <w:rPr>
          <w:rFonts w:eastAsiaTheme="minorHAnsi"/>
          <w:b/>
          <w:i/>
          <w:sz w:val="28"/>
          <w:szCs w:val="28"/>
          <w:lang w:val="en-US" w:eastAsia="en-US"/>
        </w:rPr>
        <w:t>1.Acetabular</w:t>
      </w:r>
      <w:proofErr w:type="gramEnd"/>
      <w:r w:rsidRPr="002F0B31">
        <w:rPr>
          <w:rFonts w:eastAsiaTheme="minorHAnsi"/>
          <w:b/>
          <w:i/>
          <w:sz w:val="28"/>
          <w:szCs w:val="28"/>
          <w:lang w:val="en-US" w:eastAsia="en-US"/>
        </w:rPr>
        <w:t xml:space="preserve"> wall fractures</w:t>
      </w:r>
    </w:p>
    <w:p w:rsidR="003D2D64" w:rsidRPr="003E6E52" w:rsidRDefault="003D2D64" w:rsidP="003D2D64">
      <w:pPr>
        <w:autoSpaceDE w:val="0"/>
        <w:autoSpaceDN w:val="0"/>
        <w:adjustRightInd w:val="0"/>
        <w:ind w:firstLine="540"/>
        <w:jc w:val="both"/>
        <w:rPr>
          <w:rFonts w:eastAsiaTheme="minorHAnsi"/>
          <w:sz w:val="28"/>
          <w:szCs w:val="28"/>
          <w:lang w:val="en-US" w:eastAsia="en-US"/>
        </w:rPr>
      </w:pPr>
      <w:r w:rsidRPr="003E6E52">
        <w:rPr>
          <w:rFonts w:eastAsiaTheme="minorHAnsi"/>
          <w:sz w:val="28"/>
          <w:szCs w:val="28"/>
          <w:lang w:val="en-US" w:eastAsia="en-US"/>
        </w:rPr>
        <w:t>Fractures of the anterior or</w:t>
      </w:r>
      <w:r>
        <w:rPr>
          <w:rFonts w:eastAsiaTheme="minorHAnsi"/>
          <w:sz w:val="28"/>
          <w:szCs w:val="28"/>
          <w:lang w:val="en-US" w:eastAsia="en-US"/>
        </w:rPr>
        <w:t xml:space="preserve"> </w:t>
      </w:r>
      <w:r w:rsidRPr="003E6E52">
        <w:rPr>
          <w:rFonts w:eastAsiaTheme="minorHAnsi"/>
          <w:sz w:val="28"/>
          <w:szCs w:val="28"/>
          <w:lang w:val="en-US" w:eastAsia="en-US"/>
        </w:rPr>
        <w:t xml:space="preserve">posterior part of the </w:t>
      </w:r>
      <w:proofErr w:type="spellStart"/>
      <w:r w:rsidRPr="003E6E52">
        <w:rPr>
          <w:rFonts w:eastAsiaTheme="minorHAnsi"/>
          <w:sz w:val="28"/>
          <w:szCs w:val="28"/>
          <w:lang w:val="en-US" w:eastAsia="en-US"/>
        </w:rPr>
        <w:t>acetabular</w:t>
      </w:r>
      <w:proofErr w:type="spellEnd"/>
      <w:r w:rsidRPr="003E6E52">
        <w:rPr>
          <w:rFonts w:eastAsiaTheme="minorHAnsi"/>
          <w:sz w:val="28"/>
          <w:szCs w:val="28"/>
          <w:lang w:val="en-US" w:eastAsia="en-US"/>
        </w:rPr>
        <w:t xml:space="preserve"> rim affect the depth of</w:t>
      </w:r>
      <w:r>
        <w:rPr>
          <w:rFonts w:eastAsiaTheme="minorHAnsi"/>
          <w:sz w:val="28"/>
          <w:szCs w:val="28"/>
          <w:lang w:val="en-US" w:eastAsia="en-US"/>
        </w:rPr>
        <w:t xml:space="preserve"> </w:t>
      </w:r>
      <w:r w:rsidRPr="003E6E52">
        <w:rPr>
          <w:rFonts w:eastAsiaTheme="minorHAnsi"/>
          <w:sz w:val="28"/>
          <w:szCs w:val="28"/>
          <w:lang w:val="en-US" w:eastAsia="en-US"/>
        </w:rPr>
        <w:t>the socket and may lead to hip instability unless they</w:t>
      </w:r>
      <w:r>
        <w:rPr>
          <w:rFonts w:eastAsiaTheme="minorHAnsi"/>
          <w:sz w:val="28"/>
          <w:szCs w:val="28"/>
          <w:lang w:val="en-US" w:eastAsia="en-US"/>
        </w:rPr>
        <w:t xml:space="preserve"> </w:t>
      </w:r>
      <w:r w:rsidRPr="003E6E52">
        <w:rPr>
          <w:rFonts w:eastAsiaTheme="minorHAnsi"/>
          <w:sz w:val="28"/>
          <w:szCs w:val="28"/>
          <w:lang w:val="en-US" w:eastAsia="en-US"/>
        </w:rPr>
        <w:t>are properly reduced and fixed.</w:t>
      </w:r>
    </w:p>
    <w:p w:rsidR="003D2D64" w:rsidRPr="002F0B31" w:rsidRDefault="003D2D64" w:rsidP="003D2D64">
      <w:pPr>
        <w:autoSpaceDE w:val="0"/>
        <w:autoSpaceDN w:val="0"/>
        <w:adjustRightInd w:val="0"/>
        <w:ind w:firstLine="540"/>
        <w:jc w:val="both"/>
        <w:rPr>
          <w:rFonts w:eastAsiaTheme="minorHAnsi"/>
          <w:b/>
          <w:i/>
          <w:sz w:val="28"/>
          <w:szCs w:val="28"/>
          <w:lang w:val="en-US" w:eastAsia="en-US"/>
        </w:rPr>
      </w:pPr>
      <w:proofErr w:type="gramStart"/>
      <w:r w:rsidRPr="002F0B31">
        <w:rPr>
          <w:rFonts w:eastAsiaTheme="minorHAnsi"/>
          <w:b/>
          <w:i/>
          <w:sz w:val="28"/>
          <w:szCs w:val="28"/>
          <w:lang w:val="en-US" w:eastAsia="en-US"/>
        </w:rPr>
        <w:t>2.Column</w:t>
      </w:r>
      <w:proofErr w:type="gramEnd"/>
      <w:r w:rsidRPr="002F0B31">
        <w:rPr>
          <w:rFonts w:eastAsiaTheme="minorHAnsi"/>
          <w:b/>
          <w:i/>
          <w:sz w:val="28"/>
          <w:szCs w:val="28"/>
          <w:lang w:val="en-US" w:eastAsia="en-US"/>
        </w:rPr>
        <w:t xml:space="preserve"> fractures</w:t>
      </w:r>
    </w:p>
    <w:p w:rsidR="003D2D64" w:rsidRDefault="003D2D64" w:rsidP="003D2D64">
      <w:pPr>
        <w:autoSpaceDE w:val="0"/>
        <w:autoSpaceDN w:val="0"/>
        <w:adjustRightInd w:val="0"/>
        <w:ind w:firstLine="540"/>
        <w:jc w:val="both"/>
        <w:rPr>
          <w:rFonts w:eastAsiaTheme="minorHAnsi"/>
          <w:sz w:val="28"/>
          <w:szCs w:val="28"/>
          <w:lang w:val="en-US" w:eastAsia="en-US"/>
        </w:rPr>
      </w:pPr>
      <w:r w:rsidRPr="003E6E52">
        <w:rPr>
          <w:rFonts w:eastAsiaTheme="minorHAnsi"/>
          <w:sz w:val="28"/>
          <w:szCs w:val="28"/>
          <w:lang w:val="en-US" w:eastAsia="en-US"/>
        </w:rPr>
        <w:t>The anterior colu</w:t>
      </w:r>
      <w:r>
        <w:rPr>
          <w:rFonts w:eastAsiaTheme="minorHAnsi"/>
          <w:sz w:val="28"/>
          <w:szCs w:val="28"/>
          <w:lang w:val="en-US" w:eastAsia="en-US"/>
        </w:rPr>
        <w:t xml:space="preserve">mn extends from the pubic </w:t>
      </w:r>
      <w:proofErr w:type="spellStart"/>
      <w:r>
        <w:rPr>
          <w:rFonts w:eastAsiaTheme="minorHAnsi"/>
          <w:sz w:val="28"/>
          <w:szCs w:val="28"/>
          <w:lang w:val="en-US" w:eastAsia="en-US"/>
        </w:rPr>
        <w:t>symph</w:t>
      </w:r>
      <w:r w:rsidRPr="003E6E52">
        <w:rPr>
          <w:rFonts w:eastAsiaTheme="minorHAnsi"/>
          <w:sz w:val="28"/>
          <w:szCs w:val="28"/>
          <w:lang w:val="en-US" w:eastAsia="en-US"/>
        </w:rPr>
        <w:t>ysis</w:t>
      </w:r>
      <w:proofErr w:type="spellEnd"/>
      <w:r w:rsidRPr="003E6E52">
        <w:rPr>
          <w:rFonts w:eastAsiaTheme="minorHAnsi"/>
          <w:sz w:val="28"/>
          <w:szCs w:val="28"/>
          <w:lang w:val="en-US" w:eastAsia="en-US"/>
        </w:rPr>
        <w:t xml:space="preserve">, along the superior pubic </w:t>
      </w:r>
      <w:proofErr w:type="spellStart"/>
      <w:r w:rsidRPr="003E6E52">
        <w:rPr>
          <w:rFonts w:eastAsiaTheme="minorHAnsi"/>
          <w:sz w:val="28"/>
          <w:szCs w:val="28"/>
          <w:lang w:val="en-US" w:eastAsia="en-US"/>
        </w:rPr>
        <w:t>ramus</w:t>
      </w:r>
      <w:proofErr w:type="spellEnd"/>
      <w:r w:rsidRPr="003E6E52">
        <w:rPr>
          <w:rFonts w:eastAsiaTheme="minorHAnsi"/>
          <w:sz w:val="28"/>
          <w:szCs w:val="28"/>
          <w:lang w:val="en-US" w:eastAsia="en-US"/>
        </w:rPr>
        <w:t>, across the</w:t>
      </w:r>
      <w:r>
        <w:rPr>
          <w:rFonts w:eastAsiaTheme="minorHAnsi"/>
          <w:sz w:val="28"/>
          <w:szCs w:val="28"/>
          <w:lang w:val="en-US" w:eastAsia="en-US"/>
        </w:rPr>
        <w:t xml:space="preserve"> </w:t>
      </w:r>
      <w:proofErr w:type="spellStart"/>
      <w:r w:rsidRPr="003E6E52">
        <w:rPr>
          <w:rFonts w:eastAsiaTheme="minorHAnsi"/>
          <w:sz w:val="28"/>
          <w:szCs w:val="28"/>
          <w:lang w:val="en-US" w:eastAsia="en-US"/>
        </w:rPr>
        <w:t>acetabulum</w:t>
      </w:r>
      <w:proofErr w:type="spellEnd"/>
      <w:r w:rsidRPr="003E6E52">
        <w:rPr>
          <w:rFonts w:eastAsiaTheme="minorHAnsi"/>
          <w:sz w:val="28"/>
          <w:szCs w:val="28"/>
          <w:lang w:val="en-US" w:eastAsia="en-US"/>
        </w:rPr>
        <w:t xml:space="preserve"> to the anterior part of the </w:t>
      </w:r>
      <w:proofErr w:type="spellStart"/>
      <w:r w:rsidRPr="003E6E52">
        <w:rPr>
          <w:rFonts w:eastAsiaTheme="minorHAnsi"/>
          <w:sz w:val="28"/>
          <w:szCs w:val="28"/>
          <w:lang w:val="en-US" w:eastAsia="en-US"/>
        </w:rPr>
        <w:t>ilium</w:t>
      </w:r>
      <w:proofErr w:type="spellEnd"/>
      <w:r w:rsidRPr="003E6E52">
        <w:rPr>
          <w:rFonts w:eastAsiaTheme="minorHAnsi"/>
          <w:sz w:val="28"/>
          <w:szCs w:val="28"/>
          <w:lang w:val="en-US" w:eastAsia="en-US"/>
        </w:rPr>
        <w:t>. Anterior column fractures are</w:t>
      </w:r>
      <w:r>
        <w:rPr>
          <w:rFonts w:eastAsiaTheme="minorHAnsi"/>
          <w:sz w:val="28"/>
          <w:szCs w:val="28"/>
          <w:lang w:val="en-US" w:eastAsia="en-US"/>
        </w:rPr>
        <w:t xml:space="preserve"> </w:t>
      </w:r>
      <w:r w:rsidRPr="003E6E52">
        <w:rPr>
          <w:rFonts w:eastAsiaTheme="minorHAnsi"/>
          <w:sz w:val="28"/>
          <w:szCs w:val="28"/>
          <w:lang w:val="en-US" w:eastAsia="en-US"/>
        </w:rPr>
        <w:t xml:space="preserve">uncommon, do not involve the </w:t>
      </w:r>
      <w:proofErr w:type="spellStart"/>
      <w:r w:rsidRPr="003E6E52">
        <w:rPr>
          <w:rFonts w:eastAsiaTheme="minorHAnsi"/>
          <w:sz w:val="28"/>
          <w:szCs w:val="28"/>
          <w:lang w:val="en-US" w:eastAsia="en-US"/>
        </w:rPr>
        <w:t>weightbearing</w:t>
      </w:r>
      <w:proofErr w:type="spellEnd"/>
      <w:r w:rsidRPr="003E6E52">
        <w:rPr>
          <w:rFonts w:eastAsiaTheme="minorHAnsi"/>
          <w:sz w:val="28"/>
          <w:szCs w:val="28"/>
          <w:lang w:val="en-US" w:eastAsia="en-US"/>
        </w:rPr>
        <w:t xml:space="preserve"> area</w:t>
      </w:r>
      <w:r>
        <w:rPr>
          <w:rFonts w:eastAsiaTheme="minorHAnsi"/>
          <w:sz w:val="28"/>
          <w:szCs w:val="28"/>
          <w:lang w:val="en-US" w:eastAsia="en-US"/>
        </w:rPr>
        <w:t xml:space="preserve"> </w:t>
      </w:r>
      <w:r w:rsidRPr="003E6E52">
        <w:rPr>
          <w:rFonts w:eastAsiaTheme="minorHAnsi"/>
          <w:sz w:val="28"/>
          <w:szCs w:val="28"/>
          <w:lang w:val="en-US" w:eastAsia="en-US"/>
        </w:rPr>
        <w:t>and have a good prognosis.</w:t>
      </w:r>
      <w:r>
        <w:rPr>
          <w:rFonts w:eastAsiaTheme="minorHAnsi"/>
          <w:sz w:val="28"/>
          <w:szCs w:val="28"/>
          <w:lang w:val="en-US" w:eastAsia="en-US"/>
        </w:rPr>
        <w:t xml:space="preserve"> </w:t>
      </w:r>
      <w:r w:rsidRPr="003E6E52">
        <w:rPr>
          <w:rFonts w:eastAsiaTheme="minorHAnsi"/>
          <w:sz w:val="28"/>
          <w:szCs w:val="28"/>
          <w:lang w:val="en-US" w:eastAsia="en-US"/>
        </w:rPr>
        <w:t xml:space="preserve">The posterior column extends from the </w:t>
      </w:r>
      <w:proofErr w:type="spellStart"/>
      <w:r w:rsidRPr="003E6E52">
        <w:rPr>
          <w:rFonts w:eastAsiaTheme="minorHAnsi"/>
          <w:sz w:val="28"/>
          <w:szCs w:val="28"/>
          <w:lang w:val="en-US" w:eastAsia="en-US"/>
        </w:rPr>
        <w:t>ischium</w:t>
      </w:r>
      <w:proofErr w:type="spellEnd"/>
      <w:r w:rsidRPr="003E6E52">
        <w:rPr>
          <w:rFonts w:eastAsiaTheme="minorHAnsi"/>
          <w:sz w:val="28"/>
          <w:szCs w:val="28"/>
          <w:lang w:val="en-US" w:eastAsia="en-US"/>
        </w:rPr>
        <w:t>,</w:t>
      </w:r>
      <w:r>
        <w:rPr>
          <w:rFonts w:eastAsiaTheme="minorHAnsi"/>
          <w:sz w:val="28"/>
          <w:szCs w:val="28"/>
          <w:lang w:val="en-US" w:eastAsia="en-US"/>
        </w:rPr>
        <w:t xml:space="preserve"> </w:t>
      </w:r>
      <w:r w:rsidRPr="003E6E52">
        <w:rPr>
          <w:rFonts w:eastAsiaTheme="minorHAnsi"/>
          <w:sz w:val="28"/>
          <w:szCs w:val="28"/>
          <w:lang w:val="en-US" w:eastAsia="en-US"/>
        </w:rPr>
        <w:t xml:space="preserve">across the posterior aspect of the </w:t>
      </w:r>
      <w:proofErr w:type="spellStart"/>
      <w:r w:rsidRPr="003E6E52">
        <w:rPr>
          <w:rFonts w:eastAsiaTheme="minorHAnsi"/>
          <w:sz w:val="28"/>
          <w:szCs w:val="28"/>
          <w:lang w:val="en-US" w:eastAsia="en-US"/>
        </w:rPr>
        <w:t>acetabular</w:t>
      </w:r>
      <w:proofErr w:type="spellEnd"/>
      <w:r w:rsidRPr="003E6E52">
        <w:rPr>
          <w:rFonts w:eastAsiaTheme="minorHAnsi"/>
          <w:sz w:val="28"/>
          <w:szCs w:val="28"/>
          <w:lang w:val="en-US" w:eastAsia="en-US"/>
        </w:rPr>
        <w:t xml:space="preserve"> socket to</w:t>
      </w:r>
      <w:r>
        <w:rPr>
          <w:rFonts w:eastAsiaTheme="minorHAnsi"/>
          <w:sz w:val="28"/>
          <w:szCs w:val="28"/>
          <w:lang w:val="en-US" w:eastAsia="en-US"/>
        </w:rPr>
        <w:t xml:space="preserve"> </w:t>
      </w:r>
      <w:r w:rsidRPr="003E6E52">
        <w:rPr>
          <w:rFonts w:eastAsiaTheme="minorHAnsi"/>
          <w:sz w:val="28"/>
          <w:szCs w:val="28"/>
          <w:lang w:val="en-US" w:eastAsia="en-US"/>
        </w:rPr>
        <w:t xml:space="preserve">the sciatic notch and </w:t>
      </w:r>
      <w:r>
        <w:rPr>
          <w:rFonts w:eastAsiaTheme="minorHAnsi"/>
          <w:sz w:val="28"/>
          <w:szCs w:val="28"/>
          <w:lang w:val="en-US" w:eastAsia="en-US"/>
        </w:rPr>
        <w:t xml:space="preserve">the posterior part of the </w:t>
      </w:r>
      <w:proofErr w:type="spellStart"/>
      <w:r>
        <w:rPr>
          <w:rFonts w:eastAsiaTheme="minorHAnsi"/>
          <w:sz w:val="28"/>
          <w:szCs w:val="28"/>
          <w:lang w:val="en-US" w:eastAsia="en-US"/>
        </w:rPr>
        <w:t>innominate</w:t>
      </w:r>
      <w:proofErr w:type="spellEnd"/>
      <w:r>
        <w:rPr>
          <w:rFonts w:eastAsiaTheme="minorHAnsi"/>
          <w:sz w:val="28"/>
          <w:szCs w:val="28"/>
          <w:lang w:val="en-US" w:eastAsia="en-US"/>
        </w:rPr>
        <w:t xml:space="preserve"> bone</w:t>
      </w:r>
      <w:r w:rsidRPr="003E6E52">
        <w:rPr>
          <w:rFonts w:eastAsiaTheme="minorHAnsi"/>
          <w:sz w:val="28"/>
          <w:szCs w:val="28"/>
          <w:lang w:val="en-US" w:eastAsia="en-US"/>
        </w:rPr>
        <w:t>. It is usually associated with a</w:t>
      </w:r>
      <w:r>
        <w:rPr>
          <w:rFonts w:eastAsiaTheme="minorHAnsi"/>
          <w:sz w:val="28"/>
          <w:szCs w:val="28"/>
          <w:lang w:val="en-US" w:eastAsia="en-US"/>
        </w:rPr>
        <w:t xml:space="preserve"> </w:t>
      </w:r>
      <w:r w:rsidRPr="003E6E52">
        <w:rPr>
          <w:rFonts w:eastAsiaTheme="minorHAnsi"/>
          <w:sz w:val="28"/>
          <w:szCs w:val="28"/>
          <w:lang w:val="en-US" w:eastAsia="en-US"/>
        </w:rPr>
        <w:t>posterior dislocation of</w:t>
      </w:r>
      <w:r>
        <w:rPr>
          <w:rFonts w:eastAsiaTheme="minorHAnsi"/>
          <w:sz w:val="28"/>
          <w:szCs w:val="28"/>
          <w:lang w:val="en-US" w:eastAsia="en-US"/>
        </w:rPr>
        <w:t xml:space="preserve"> the hip and may injure the sci</w:t>
      </w:r>
      <w:r w:rsidRPr="003E6E52">
        <w:rPr>
          <w:rFonts w:eastAsiaTheme="minorHAnsi"/>
          <w:sz w:val="28"/>
          <w:szCs w:val="28"/>
          <w:lang w:val="en-US" w:eastAsia="en-US"/>
        </w:rPr>
        <w:t>atic nerve. Treatment is more urgent and usually</w:t>
      </w:r>
      <w:r>
        <w:rPr>
          <w:rFonts w:eastAsiaTheme="minorHAnsi"/>
          <w:sz w:val="28"/>
          <w:szCs w:val="28"/>
          <w:lang w:val="en-US" w:eastAsia="en-US"/>
        </w:rPr>
        <w:t xml:space="preserve"> </w:t>
      </w:r>
      <w:r w:rsidRPr="003E6E52">
        <w:rPr>
          <w:rFonts w:eastAsiaTheme="minorHAnsi"/>
          <w:sz w:val="28"/>
          <w:szCs w:val="28"/>
          <w:lang w:val="en-US" w:eastAsia="en-US"/>
        </w:rPr>
        <w:t>involves internal fixation to obtain a stable joint.</w:t>
      </w:r>
    </w:p>
    <w:p w:rsidR="003D2D64" w:rsidRPr="002F0B31" w:rsidRDefault="003D2D64" w:rsidP="003D2D64">
      <w:pPr>
        <w:autoSpaceDE w:val="0"/>
        <w:autoSpaceDN w:val="0"/>
        <w:adjustRightInd w:val="0"/>
        <w:ind w:firstLine="540"/>
        <w:jc w:val="both"/>
        <w:rPr>
          <w:rFonts w:eastAsiaTheme="minorHAnsi"/>
          <w:b/>
          <w:i/>
          <w:sz w:val="28"/>
          <w:szCs w:val="28"/>
          <w:lang w:val="en-US" w:eastAsia="en-US"/>
        </w:rPr>
      </w:pPr>
      <w:proofErr w:type="gramStart"/>
      <w:r w:rsidRPr="002F0B31">
        <w:rPr>
          <w:rFonts w:eastAsiaTheme="minorHAnsi"/>
          <w:b/>
          <w:i/>
          <w:sz w:val="28"/>
          <w:szCs w:val="28"/>
          <w:lang w:val="en-US" w:eastAsia="en-US"/>
        </w:rPr>
        <w:t>3.Transverse</w:t>
      </w:r>
      <w:proofErr w:type="gramEnd"/>
      <w:r w:rsidRPr="002F0B31">
        <w:rPr>
          <w:rFonts w:eastAsiaTheme="minorHAnsi"/>
          <w:b/>
          <w:i/>
          <w:sz w:val="28"/>
          <w:szCs w:val="28"/>
          <w:lang w:val="en-US" w:eastAsia="en-US"/>
        </w:rPr>
        <w:t xml:space="preserve"> fractures</w:t>
      </w:r>
    </w:p>
    <w:p w:rsidR="003D2D64" w:rsidRDefault="003D2D64" w:rsidP="003D2D64">
      <w:pPr>
        <w:autoSpaceDE w:val="0"/>
        <w:autoSpaceDN w:val="0"/>
        <w:adjustRightInd w:val="0"/>
        <w:ind w:firstLine="540"/>
        <w:jc w:val="both"/>
        <w:rPr>
          <w:rFonts w:eastAsiaTheme="minorHAnsi"/>
          <w:sz w:val="28"/>
          <w:szCs w:val="28"/>
          <w:lang w:val="en-US" w:eastAsia="en-US"/>
        </w:rPr>
      </w:pPr>
      <w:r w:rsidRPr="003E6E52">
        <w:rPr>
          <w:rFonts w:eastAsiaTheme="minorHAnsi"/>
          <w:sz w:val="28"/>
          <w:szCs w:val="28"/>
          <w:lang w:val="en-US" w:eastAsia="en-US"/>
        </w:rPr>
        <w:t xml:space="preserve">This fracture runs transversely through the </w:t>
      </w:r>
      <w:proofErr w:type="spellStart"/>
      <w:r w:rsidRPr="003E6E52">
        <w:rPr>
          <w:rFonts w:eastAsiaTheme="minorHAnsi"/>
          <w:sz w:val="28"/>
          <w:szCs w:val="28"/>
          <w:lang w:val="en-US" w:eastAsia="en-US"/>
        </w:rPr>
        <w:t>acetabulum</w:t>
      </w:r>
      <w:proofErr w:type="spellEnd"/>
      <w:r w:rsidRPr="003E6E52">
        <w:rPr>
          <w:rFonts w:eastAsiaTheme="minorHAnsi"/>
          <w:sz w:val="28"/>
          <w:szCs w:val="28"/>
          <w:lang w:val="en-US" w:eastAsia="en-US"/>
        </w:rPr>
        <w:t>, involving both the anterior and posterior</w:t>
      </w:r>
      <w:r>
        <w:rPr>
          <w:rFonts w:eastAsiaTheme="minorHAnsi"/>
          <w:sz w:val="28"/>
          <w:szCs w:val="28"/>
          <w:lang w:val="en-US" w:eastAsia="en-US"/>
        </w:rPr>
        <w:t xml:space="preserve"> </w:t>
      </w:r>
      <w:r w:rsidRPr="003E6E52">
        <w:rPr>
          <w:rFonts w:eastAsiaTheme="minorHAnsi"/>
          <w:sz w:val="28"/>
          <w:szCs w:val="28"/>
          <w:lang w:val="en-US" w:eastAsia="en-US"/>
        </w:rPr>
        <w:t>columns, and separating the iliac portion above from</w:t>
      </w:r>
      <w:r>
        <w:rPr>
          <w:rFonts w:eastAsiaTheme="minorHAnsi"/>
          <w:sz w:val="28"/>
          <w:szCs w:val="28"/>
          <w:lang w:val="en-US" w:eastAsia="en-US"/>
        </w:rPr>
        <w:t xml:space="preserve"> </w:t>
      </w:r>
      <w:r w:rsidRPr="003E6E52">
        <w:rPr>
          <w:rFonts w:eastAsiaTheme="minorHAnsi"/>
          <w:sz w:val="28"/>
          <w:szCs w:val="28"/>
          <w:lang w:val="en-US" w:eastAsia="en-US"/>
        </w:rPr>
        <w:t xml:space="preserve">the pubic and </w:t>
      </w:r>
      <w:proofErr w:type="spellStart"/>
      <w:r w:rsidRPr="003E6E52">
        <w:rPr>
          <w:rFonts w:eastAsiaTheme="minorHAnsi"/>
          <w:sz w:val="28"/>
          <w:szCs w:val="28"/>
          <w:lang w:val="en-US" w:eastAsia="en-US"/>
        </w:rPr>
        <w:t>ischial</w:t>
      </w:r>
      <w:proofErr w:type="spellEnd"/>
      <w:r w:rsidRPr="003E6E52">
        <w:rPr>
          <w:rFonts w:eastAsiaTheme="minorHAnsi"/>
          <w:sz w:val="28"/>
          <w:szCs w:val="28"/>
          <w:lang w:val="en-US" w:eastAsia="en-US"/>
        </w:rPr>
        <w:t xml:space="preserve"> portions below. A vertical split</w:t>
      </w:r>
      <w:r>
        <w:rPr>
          <w:rFonts w:eastAsiaTheme="minorHAnsi"/>
          <w:sz w:val="28"/>
          <w:szCs w:val="28"/>
          <w:lang w:val="en-US" w:eastAsia="en-US"/>
        </w:rPr>
        <w:t xml:space="preserve"> i</w:t>
      </w:r>
      <w:r w:rsidRPr="003E6E52">
        <w:rPr>
          <w:rFonts w:eastAsiaTheme="minorHAnsi"/>
          <w:sz w:val="28"/>
          <w:szCs w:val="28"/>
          <w:lang w:val="en-US" w:eastAsia="en-US"/>
        </w:rPr>
        <w:t xml:space="preserve">nto the </w:t>
      </w:r>
      <w:proofErr w:type="spellStart"/>
      <w:r w:rsidRPr="003E6E52">
        <w:rPr>
          <w:rFonts w:eastAsiaTheme="minorHAnsi"/>
          <w:sz w:val="28"/>
          <w:szCs w:val="28"/>
          <w:lang w:val="en-US" w:eastAsia="en-US"/>
        </w:rPr>
        <w:t>obturator</w:t>
      </w:r>
      <w:proofErr w:type="spellEnd"/>
      <w:r w:rsidRPr="003E6E52">
        <w:rPr>
          <w:rFonts w:eastAsiaTheme="minorHAnsi"/>
          <w:sz w:val="28"/>
          <w:szCs w:val="28"/>
          <w:lang w:val="en-US" w:eastAsia="en-US"/>
        </w:rPr>
        <w:t xml:space="preserve"> foramen may coexist, resulting in a</w:t>
      </w:r>
      <w:r>
        <w:rPr>
          <w:rFonts w:eastAsiaTheme="minorHAnsi"/>
          <w:sz w:val="28"/>
          <w:szCs w:val="28"/>
          <w:lang w:val="en-US" w:eastAsia="en-US"/>
        </w:rPr>
        <w:t xml:space="preserve"> </w:t>
      </w:r>
      <w:r w:rsidRPr="003E6E52">
        <w:rPr>
          <w:rFonts w:eastAsiaTheme="minorHAnsi"/>
          <w:sz w:val="28"/>
          <w:szCs w:val="28"/>
          <w:lang w:val="en-US" w:eastAsia="en-US"/>
        </w:rPr>
        <w:t>T-fracture</w:t>
      </w:r>
      <w:r>
        <w:rPr>
          <w:rFonts w:eastAsiaTheme="minorHAnsi"/>
          <w:sz w:val="28"/>
          <w:szCs w:val="28"/>
          <w:lang w:val="en-US" w:eastAsia="en-US"/>
        </w:rPr>
        <w:t xml:space="preserve"> (</w:t>
      </w:r>
      <w:r w:rsidRPr="003E6E52">
        <w:rPr>
          <w:rFonts w:eastAsiaTheme="minorHAnsi"/>
          <w:sz w:val="28"/>
          <w:szCs w:val="28"/>
          <w:lang w:val="en-US" w:eastAsia="en-US"/>
        </w:rPr>
        <w:t>T-type</w:t>
      </w:r>
      <w:r>
        <w:rPr>
          <w:rFonts w:eastAsiaTheme="minorHAnsi"/>
          <w:sz w:val="28"/>
          <w:szCs w:val="28"/>
          <w:lang w:val="en-US" w:eastAsia="en-US"/>
        </w:rPr>
        <w:t>.</w:t>
      </w:r>
      <w:r w:rsidRPr="003E6E52">
        <w:rPr>
          <w:rFonts w:eastAsiaTheme="minorHAnsi"/>
          <w:sz w:val="28"/>
          <w:szCs w:val="28"/>
          <w:lang w:val="en-US" w:eastAsia="en-US"/>
        </w:rPr>
        <w:t xml:space="preserve"> Th</w:t>
      </w:r>
      <w:r>
        <w:rPr>
          <w:rFonts w:eastAsiaTheme="minorHAnsi"/>
          <w:sz w:val="28"/>
          <w:szCs w:val="28"/>
          <w:lang w:val="en-US" w:eastAsia="en-US"/>
        </w:rPr>
        <w:t>ese fractures are usually diffi</w:t>
      </w:r>
      <w:r w:rsidRPr="003E6E52">
        <w:rPr>
          <w:rFonts w:eastAsiaTheme="minorHAnsi"/>
          <w:sz w:val="28"/>
          <w:szCs w:val="28"/>
          <w:lang w:val="en-US" w:eastAsia="en-US"/>
        </w:rPr>
        <w:t>cult to reduce and to hold reduced.</w:t>
      </w:r>
    </w:p>
    <w:p w:rsidR="003D2D64" w:rsidRPr="002F0B31" w:rsidRDefault="003D2D64" w:rsidP="003D2D64">
      <w:pPr>
        <w:autoSpaceDE w:val="0"/>
        <w:autoSpaceDN w:val="0"/>
        <w:adjustRightInd w:val="0"/>
        <w:ind w:firstLine="540"/>
        <w:jc w:val="both"/>
        <w:rPr>
          <w:rFonts w:eastAsiaTheme="minorHAnsi"/>
          <w:b/>
          <w:i/>
          <w:sz w:val="28"/>
          <w:szCs w:val="28"/>
          <w:lang w:val="en-US" w:eastAsia="en-US"/>
        </w:rPr>
      </w:pPr>
      <w:proofErr w:type="gramStart"/>
      <w:r w:rsidRPr="002F0B31">
        <w:rPr>
          <w:rFonts w:eastAsiaTheme="minorHAnsi"/>
          <w:b/>
          <w:i/>
          <w:sz w:val="28"/>
          <w:szCs w:val="28"/>
          <w:lang w:val="en-US" w:eastAsia="en-US"/>
        </w:rPr>
        <w:t>4.Complex</w:t>
      </w:r>
      <w:proofErr w:type="gramEnd"/>
      <w:r w:rsidRPr="002F0B31">
        <w:rPr>
          <w:rFonts w:eastAsiaTheme="minorHAnsi"/>
          <w:b/>
          <w:i/>
          <w:sz w:val="28"/>
          <w:szCs w:val="28"/>
          <w:lang w:val="en-US" w:eastAsia="en-US"/>
        </w:rPr>
        <w:t xml:space="preserve"> fractures</w:t>
      </w:r>
    </w:p>
    <w:p w:rsidR="003D2D64" w:rsidRPr="002F0B31" w:rsidRDefault="003D2D64" w:rsidP="003D2D64">
      <w:pPr>
        <w:autoSpaceDE w:val="0"/>
        <w:autoSpaceDN w:val="0"/>
        <w:adjustRightInd w:val="0"/>
        <w:ind w:firstLine="540"/>
        <w:jc w:val="both"/>
        <w:rPr>
          <w:rFonts w:eastAsiaTheme="minorHAnsi"/>
          <w:b/>
          <w:i/>
          <w:sz w:val="28"/>
          <w:szCs w:val="28"/>
          <w:lang w:val="en-US" w:eastAsia="en-US"/>
        </w:rPr>
      </w:pPr>
      <w:proofErr w:type="gramStart"/>
      <w:r w:rsidRPr="002F0B31">
        <w:rPr>
          <w:rFonts w:eastAsiaTheme="minorHAnsi"/>
          <w:b/>
          <w:i/>
          <w:sz w:val="28"/>
          <w:szCs w:val="28"/>
          <w:lang w:val="en-US" w:eastAsia="en-US"/>
        </w:rPr>
        <w:t>Treatment.</w:t>
      </w:r>
      <w:proofErr w:type="gramEnd"/>
    </w:p>
    <w:p w:rsidR="003D2D64" w:rsidRDefault="003D2D64" w:rsidP="003D2D64">
      <w:pPr>
        <w:autoSpaceDE w:val="0"/>
        <w:autoSpaceDN w:val="0"/>
        <w:adjustRightInd w:val="0"/>
        <w:ind w:firstLine="540"/>
        <w:jc w:val="both"/>
        <w:rPr>
          <w:rFonts w:eastAsiaTheme="minorHAnsi"/>
          <w:sz w:val="28"/>
          <w:szCs w:val="28"/>
          <w:lang w:val="en-US" w:eastAsia="en-US"/>
        </w:rPr>
      </w:pPr>
      <w:r w:rsidRPr="003E6E52">
        <w:rPr>
          <w:rFonts w:eastAsiaTheme="minorHAnsi"/>
          <w:sz w:val="28"/>
          <w:szCs w:val="28"/>
          <w:lang w:val="en-US" w:eastAsia="en-US"/>
        </w:rPr>
        <w:t xml:space="preserve">Many </w:t>
      </w:r>
      <w:proofErr w:type="spellStart"/>
      <w:r w:rsidRPr="003E6E52">
        <w:rPr>
          <w:rFonts w:eastAsiaTheme="minorHAnsi"/>
          <w:sz w:val="28"/>
          <w:szCs w:val="28"/>
          <w:lang w:val="en-US" w:eastAsia="en-US"/>
        </w:rPr>
        <w:t>acetabular</w:t>
      </w:r>
      <w:proofErr w:type="spellEnd"/>
      <w:r w:rsidRPr="003E6E52">
        <w:rPr>
          <w:rFonts w:eastAsiaTheme="minorHAnsi"/>
          <w:sz w:val="28"/>
          <w:szCs w:val="28"/>
          <w:lang w:val="en-US" w:eastAsia="en-US"/>
        </w:rPr>
        <w:t xml:space="preserve"> fractures are complex injuries which</w:t>
      </w:r>
      <w:r>
        <w:rPr>
          <w:rFonts w:eastAsiaTheme="minorHAnsi"/>
          <w:sz w:val="28"/>
          <w:szCs w:val="28"/>
          <w:lang w:val="en-US" w:eastAsia="en-US"/>
        </w:rPr>
        <w:t xml:space="preserve"> </w:t>
      </w:r>
      <w:r w:rsidRPr="003E6E52">
        <w:rPr>
          <w:rFonts w:eastAsiaTheme="minorHAnsi"/>
          <w:sz w:val="28"/>
          <w:szCs w:val="28"/>
          <w:lang w:val="en-US" w:eastAsia="en-US"/>
        </w:rPr>
        <w:t>damage either the anterior or the posterior columns</w:t>
      </w:r>
      <w:r>
        <w:rPr>
          <w:rFonts w:eastAsiaTheme="minorHAnsi"/>
          <w:sz w:val="28"/>
          <w:szCs w:val="28"/>
          <w:lang w:val="en-US" w:eastAsia="en-US"/>
        </w:rPr>
        <w:t xml:space="preserve"> </w:t>
      </w:r>
      <w:r w:rsidRPr="003E6E52">
        <w:rPr>
          <w:rFonts w:eastAsiaTheme="minorHAnsi"/>
          <w:sz w:val="28"/>
          <w:szCs w:val="28"/>
          <w:lang w:val="en-US" w:eastAsia="en-US"/>
        </w:rPr>
        <w:t xml:space="preserve">(or both) as well as the roof or the walls of the </w:t>
      </w:r>
      <w:proofErr w:type="spellStart"/>
      <w:r w:rsidRPr="003E6E52">
        <w:rPr>
          <w:rFonts w:eastAsiaTheme="minorHAnsi"/>
          <w:sz w:val="28"/>
          <w:szCs w:val="28"/>
          <w:lang w:val="en-US" w:eastAsia="en-US"/>
        </w:rPr>
        <w:t>acetab</w:t>
      </w:r>
      <w:r>
        <w:rPr>
          <w:rFonts w:eastAsiaTheme="minorHAnsi"/>
          <w:sz w:val="28"/>
          <w:szCs w:val="28"/>
          <w:lang w:val="en-US" w:eastAsia="en-US"/>
        </w:rPr>
        <w:t>u</w:t>
      </w:r>
      <w:r w:rsidRPr="003E6E52">
        <w:rPr>
          <w:rFonts w:eastAsiaTheme="minorHAnsi"/>
          <w:sz w:val="28"/>
          <w:szCs w:val="28"/>
          <w:lang w:val="en-US" w:eastAsia="en-US"/>
        </w:rPr>
        <w:t>lum</w:t>
      </w:r>
      <w:proofErr w:type="spellEnd"/>
      <w:r>
        <w:rPr>
          <w:rFonts w:eastAsiaTheme="minorHAnsi"/>
          <w:sz w:val="28"/>
          <w:szCs w:val="28"/>
          <w:lang w:val="en-US" w:eastAsia="en-US"/>
        </w:rPr>
        <w:t xml:space="preserve"> (</w:t>
      </w:r>
      <w:r w:rsidRPr="003E6E52">
        <w:rPr>
          <w:rFonts w:eastAsiaTheme="minorHAnsi"/>
          <w:sz w:val="28"/>
          <w:szCs w:val="28"/>
          <w:lang w:val="en-US" w:eastAsia="en-US"/>
        </w:rPr>
        <w:t xml:space="preserve">high </w:t>
      </w:r>
      <w:r>
        <w:rPr>
          <w:rFonts w:eastAsiaTheme="minorHAnsi"/>
          <w:sz w:val="28"/>
          <w:szCs w:val="28"/>
          <w:lang w:val="en-US" w:eastAsia="en-US"/>
        </w:rPr>
        <w:t xml:space="preserve">T)/ </w:t>
      </w:r>
      <w:r w:rsidRPr="003E6E52">
        <w:rPr>
          <w:rFonts w:eastAsiaTheme="minorHAnsi"/>
          <w:sz w:val="28"/>
          <w:szCs w:val="28"/>
          <w:lang w:val="en-US" w:eastAsia="en-US"/>
        </w:rPr>
        <w:t>Complex fractures usually need operative reduction</w:t>
      </w:r>
      <w:r>
        <w:rPr>
          <w:rFonts w:eastAsiaTheme="minorHAnsi"/>
          <w:sz w:val="28"/>
          <w:szCs w:val="28"/>
          <w:lang w:val="en-US" w:eastAsia="en-US"/>
        </w:rPr>
        <w:t xml:space="preserve"> </w:t>
      </w:r>
      <w:r w:rsidRPr="003E6E52">
        <w:rPr>
          <w:rFonts w:eastAsiaTheme="minorHAnsi"/>
          <w:sz w:val="28"/>
          <w:szCs w:val="28"/>
          <w:lang w:val="en-US" w:eastAsia="en-US"/>
        </w:rPr>
        <w:t>and internal fixation; and the end result is likely to</w:t>
      </w:r>
      <w:r>
        <w:rPr>
          <w:rFonts w:eastAsiaTheme="minorHAnsi"/>
          <w:sz w:val="28"/>
          <w:szCs w:val="28"/>
          <w:lang w:val="en-US" w:eastAsia="en-US"/>
        </w:rPr>
        <w:t xml:space="preserve"> </w:t>
      </w:r>
      <w:r w:rsidRPr="003E6E52">
        <w:rPr>
          <w:rFonts w:eastAsiaTheme="minorHAnsi"/>
          <w:sz w:val="28"/>
          <w:szCs w:val="28"/>
          <w:lang w:val="en-US" w:eastAsia="en-US"/>
        </w:rPr>
        <w:t>be less than perfect, unless surgical restoration has</w:t>
      </w:r>
      <w:r>
        <w:rPr>
          <w:rFonts w:eastAsiaTheme="minorHAnsi"/>
          <w:sz w:val="28"/>
          <w:szCs w:val="28"/>
          <w:lang w:val="en-US" w:eastAsia="en-US"/>
        </w:rPr>
        <w:t xml:space="preserve"> </w:t>
      </w:r>
      <w:r w:rsidRPr="003E6E52">
        <w:rPr>
          <w:rFonts w:eastAsiaTheme="minorHAnsi"/>
          <w:sz w:val="28"/>
          <w:szCs w:val="28"/>
          <w:lang w:val="en-US" w:eastAsia="en-US"/>
        </w:rPr>
        <w:t>been exact.</w:t>
      </w:r>
    </w:p>
    <w:p w:rsidR="003D2D64" w:rsidRDefault="003D2D64" w:rsidP="003D2D64">
      <w:pPr>
        <w:autoSpaceDE w:val="0"/>
        <w:autoSpaceDN w:val="0"/>
        <w:adjustRightInd w:val="0"/>
        <w:ind w:firstLine="540"/>
        <w:jc w:val="both"/>
        <w:rPr>
          <w:rFonts w:eastAsiaTheme="minorHAnsi"/>
          <w:sz w:val="28"/>
          <w:szCs w:val="28"/>
          <w:lang w:val="en-US" w:eastAsia="en-US"/>
        </w:rPr>
      </w:pPr>
      <w:r w:rsidRPr="000E5E7F">
        <w:rPr>
          <w:rFonts w:eastAsiaTheme="minorHAnsi"/>
          <w:sz w:val="28"/>
          <w:szCs w:val="28"/>
          <w:lang w:val="en-US" w:eastAsia="en-US"/>
        </w:rPr>
        <w:t>In recent years opinion has moved in favor of operative treatment tor disp</w:t>
      </w:r>
      <w:r>
        <w:rPr>
          <w:rFonts w:eastAsiaTheme="minorHAnsi"/>
          <w:sz w:val="28"/>
          <w:szCs w:val="28"/>
          <w:lang w:val="en-US" w:eastAsia="en-US"/>
        </w:rPr>
        <w:t xml:space="preserve">laced </w:t>
      </w:r>
      <w:proofErr w:type="spellStart"/>
      <w:r>
        <w:rPr>
          <w:rFonts w:eastAsiaTheme="minorHAnsi"/>
          <w:sz w:val="28"/>
          <w:szCs w:val="28"/>
          <w:lang w:val="en-US" w:eastAsia="en-US"/>
        </w:rPr>
        <w:t>acetabular</w:t>
      </w:r>
      <w:proofErr w:type="spellEnd"/>
      <w:r>
        <w:rPr>
          <w:rFonts w:eastAsiaTheme="minorHAnsi"/>
          <w:sz w:val="28"/>
          <w:szCs w:val="28"/>
          <w:lang w:val="en-US" w:eastAsia="en-US"/>
        </w:rPr>
        <w:t xml:space="preserve"> fractures. How</w:t>
      </w:r>
      <w:r w:rsidRPr="000E5E7F">
        <w:rPr>
          <w:rFonts w:eastAsiaTheme="minorHAnsi"/>
          <w:sz w:val="28"/>
          <w:szCs w:val="28"/>
          <w:lang w:val="en-US" w:eastAsia="en-US"/>
        </w:rPr>
        <w:t>ever, conservative treatment is still preferable in certain</w:t>
      </w:r>
      <w:r>
        <w:rPr>
          <w:rFonts w:eastAsiaTheme="minorHAnsi"/>
          <w:sz w:val="28"/>
          <w:szCs w:val="28"/>
          <w:lang w:val="en-US" w:eastAsia="en-US"/>
        </w:rPr>
        <w:t xml:space="preserve"> </w:t>
      </w:r>
      <w:r w:rsidRPr="000E5E7F">
        <w:rPr>
          <w:rFonts w:eastAsiaTheme="minorHAnsi"/>
          <w:sz w:val="28"/>
          <w:szCs w:val="28"/>
          <w:lang w:val="en-US" w:eastAsia="en-US"/>
        </w:rPr>
        <w:t xml:space="preserve">well-defined situations: (1) </w:t>
      </w:r>
      <w:proofErr w:type="spellStart"/>
      <w:r w:rsidRPr="000E5E7F">
        <w:rPr>
          <w:rFonts w:eastAsiaTheme="minorHAnsi"/>
          <w:sz w:val="28"/>
          <w:szCs w:val="28"/>
          <w:lang w:val="en-US" w:eastAsia="en-US"/>
        </w:rPr>
        <w:t>acetabular</w:t>
      </w:r>
      <w:proofErr w:type="spellEnd"/>
      <w:r w:rsidRPr="000E5E7F">
        <w:rPr>
          <w:rFonts w:eastAsiaTheme="minorHAnsi"/>
          <w:sz w:val="28"/>
          <w:szCs w:val="28"/>
          <w:lang w:val="en-US" w:eastAsia="en-US"/>
        </w:rPr>
        <w:t xml:space="preserve"> fractures with</w:t>
      </w:r>
      <w:r>
        <w:rPr>
          <w:rFonts w:eastAsiaTheme="minorHAnsi"/>
          <w:sz w:val="28"/>
          <w:szCs w:val="28"/>
          <w:lang w:val="en-US" w:eastAsia="en-US"/>
        </w:rPr>
        <w:t xml:space="preserve"> </w:t>
      </w:r>
      <w:r w:rsidRPr="000E5E7F">
        <w:rPr>
          <w:rFonts w:eastAsiaTheme="minorHAnsi"/>
          <w:sz w:val="28"/>
          <w:szCs w:val="28"/>
          <w:lang w:val="en-US" w:eastAsia="en-US"/>
        </w:rPr>
        <w:t xml:space="preserve">minimal displacement (in the </w:t>
      </w:r>
      <w:proofErr w:type="spellStart"/>
      <w:r w:rsidRPr="000E5E7F">
        <w:rPr>
          <w:rFonts w:eastAsiaTheme="minorHAnsi"/>
          <w:sz w:val="28"/>
          <w:szCs w:val="28"/>
          <w:lang w:val="en-US" w:eastAsia="en-US"/>
        </w:rPr>
        <w:t>weightbearing</w:t>
      </w:r>
      <w:proofErr w:type="spellEnd"/>
      <w:r w:rsidRPr="000E5E7F">
        <w:rPr>
          <w:rFonts w:eastAsiaTheme="minorHAnsi"/>
          <w:sz w:val="28"/>
          <w:szCs w:val="28"/>
          <w:lang w:val="en-US" w:eastAsia="en-US"/>
        </w:rPr>
        <w:t xml:space="preserve"> zone, less</w:t>
      </w:r>
      <w:r>
        <w:rPr>
          <w:rFonts w:eastAsiaTheme="minorHAnsi"/>
          <w:sz w:val="28"/>
          <w:szCs w:val="28"/>
          <w:lang w:val="en-US" w:eastAsia="en-US"/>
        </w:rPr>
        <w:t xml:space="preserve"> </w:t>
      </w:r>
      <w:r w:rsidRPr="000E5E7F">
        <w:rPr>
          <w:rFonts w:eastAsiaTheme="minorHAnsi"/>
          <w:sz w:val="28"/>
          <w:szCs w:val="28"/>
          <w:lang w:val="en-US" w:eastAsia="en-US"/>
        </w:rPr>
        <w:t>than 3 mm); (2) displaced fractures that do not involve</w:t>
      </w:r>
      <w:r>
        <w:rPr>
          <w:rFonts w:eastAsiaTheme="minorHAnsi"/>
          <w:sz w:val="28"/>
          <w:szCs w:val="28"/>
          <w:lang w:val="en-US" w:eastAsia="en-US"/>
        </w:rPr>
        <w:t xml:space="preserve"> </w:t>
      </w:r>
      <w:r w:rsidRPr="000E5E7F">
        <w:rPr>
          <w:rFonts w:eastAsiaTheme="minorHAnsi"/>
          <w:sz w:val="28"/>
          <w:szCs w:val="28"/>
          <w:lang w:val="en-US" w:eastAsia="en-US"/>
        </w:rPr>
        <w:t>the roof of the</w:t>
      </w:r>
      <w:r>
        <w:rPr>
          <w:rFonts w:eastAsiaTheme="minorHAnsi"/>
          <w:sz w:val="28"/>
          <w:szCs w:val="28"/>
          <w:lang w:val="en-US" w:eastAsia="en-US"/>
        </w:rPr>
        <w:t xml:space="preserve"> </w:t>
      </w:r>
      <w:proofErr w:type="spellStart"/>
      <w:r w:rsidRPr="000E5E7F">
        <w:rPr>
          <w:rFonts w:eastAsiaTheme="minorHAnsi"/>
          <w:sz w:val="28"/>
          <w:szCs w:val="28"/>
          <w:lang w:val="en-US" w:eastAsia="en-US"/>
        </w:rPr>
        <w:t>acetabulum</w:t>
      </w:r>
      <w:proofErr w:type="spellEnd"/>
      <w:r w:rsidRPr="000E5E7F">
        <w:rPr>
          <w:rFonts w:eastAsiaTheme="minorHAnsi"/>
          <w:sz w:val="28"/>
          <w:szCs w:val="28"/>
          <w:lang w:val="en-US" w:eastAsia="en-US"/>
        </w:rPr>
        <w:t xml:space="preserve"> </w:t>
      </w:r>
      <w:r>
        <w:rPr>
          <w:rFonts w:eastAsiaTheme="minorHAnsi"/>
          <w:sz w:val="28"/>
          <w:szCs w:val="28"/>
          <w:lang w:val="en-US" w:eastAsia="en-US"/>
        </w:rPr>
        <w:t>–</w:t>
      </w:r>
      <w:r w:rsidRPr="000E5E7F">
        <w:rPr>
          <w:rFonts w:eastAsiaTheme="minorHAnsi"/>
          <w:sz w:val="28"/>
          <w:szCs w:val="28"/>
          <w:lang w:val="en-US" w:eastAsia="en-US"/>
        </w:rPr>
        <w:t xml:space="preserve"> usually distal anterior column and distal</w:t>
      </w:r>
      <w:r>
        <w:rPr>
          <w:rFonts w:eastAsiaTheme="minorHAnsi"/>
          <w:sz w:val="28"/>
          <w:szCs w:val="28"/>
          <w:lang w:val="en-US" w:eastAsia="en-US"/>
        </w:rPr>
        <w:t xml:space="preserve"> </w:t>
      </w:r>
      <w:r w:rsidRPr="000E5E7F">
        <w:rPr>
          <w:rFonts w:eastAsiaTheme="minorHAnsi"/>
          <w:sz w:val="28"/>
          <w:szCs w:val="28"/>
          <w:lang w:val="en-US" w:eastAsia="en-US"/>
        </w:rPr>
        <w:t>transverse fractures; (3) displacement being limited by an intact labrum;</w:t>
      </w:r>
      <w:r>
        <w:rPr>
          <w:rFonts w:eastAsiaTheme="minorHAnsi"/>
          <w:sz w:val="28"/>
          <w:szCs w:val="28"/>
          <w:lang w:val="en-US" w:eastAsia="en-US"/>
        </w:rPr>
        <w:t xml:space="preserve"> </w:t>
      </w:r>
      <w:r w:rsidRPr="000E5E7F">
        <w:rPr>
          <w:rFonts w:eastAsiaTheme="minorHAnsi"/>
          <w:sz w:val="28"/>
          <w:szCs w:val="28"/>
          <w:lang w:val="en-US" w:eastAsia="en-US"/>
        </w:rPr>
        <w:t xml:space="preserve">(4) fractures in elderly patients, where closed </w:t>
      </w:r>
      <w:r w:rsidRPr="000E5E7F">
        <w:rPr>
          <w:rFonts w:eastAsiaTheme="minorHAnsi"/>
          <w:sz w:val="28"/>
          <w:szCs w:val="28"/>
          <w:lang w:val="en-US" w:eastAsia="en-US"/>
        </w:rPr>
        <w:lastRenderedPageBreak/>
        <w:t xml:space="preserve">reduction seems feasible; (5) patients with </w:t>
      </w:r>
      <w:r>
        <w:rPr>
          <w:rFonts w:eastAsiaTheme="minorHAnsi"/>
          <w:sz w:val="28"/>
          <w:szCs w:val="28"/>
          <w:lang w:val="en-US" w:eastAsia="en-US"/>
        </w:rPr>
        <w:t>“</w:t>
      </w:r>
      <w:r w:rsidRPr="000E5E7F">
        <w:rPr>
          <w:rFonts w:eastAsiaTheme="minorHAnsi"/>
          <w:sz w:val="28"/>
          <w:szCs w:val="28"/>
          <w:lang w:val="en-US" w:eastAsia="en-US"/>
        </w:rPr>
        <w:t>medical</w:t>
      </w:r>
      <w:r>
        <w:rPr>
          <w:rFonts w:eastAsiaTheme="minorHAnsi"/>
          <w:sz w:val="28"/>
          <w:szCs w:val="28"/>
          <w:lang w:val="en-US" w:eastAsia="en-US"/>
        </w:rPr>
        <w:t>”</w:t>
      </w:r>
      <w:r w:rsidRPr="000E5E7F">
        <w:rPr>
          <w:rFonts w:eastAsiaTheme="minorHAnsi"/>
          <w:sz w:val="28"/>
          <w:szCs w:val="28"/>
          <w:lang w:val="en-US" w:eastAsia="en-US"/>
        </w:rPr>
        <w:t xml:space="preserve"> contraindications to operative treatment</w:t>
      </w:r>
      <w:r>
        <w:rPr>
          <w:rFonts w:eastAsiaTheme="minorHAnsi"/>
          <w:sz w:val="28"/>
          <w:szCs w:val="28"/>
          <w:lang w:val="en-US" w:eastAsia="en-US"/>
        </w:rPr>
        <w:t>.</w:t>
      </w:r>
    </w:p>
    <w:p w:rsidR="003D2D64" w:rsidRDefault="003D2D64" w:rsidP="003D2D64">
      <w:pPr>
        <w:autoSpaceDE w:val="0"/>
        <w:autoSpaceDN w:val="0"/>
        <w:adjustRightInd w:val="0"/>
        <w:ind w:firstLine="540"/>
        <w:jc w:val="both"/>
        <w:rPr>
          <w:rFonts w:eastAsiaTheme="minorHAnsi"/>
          <w:sz w:val="28"/>
          <w:szCs w:val="28"/>
          <w:lang w:val="en-US" w:eastAsia="en-US"/>
        </w:rPr>
      </w:pPr>
      <w:r w:rsidRPr="000E5E7F">
        <w:rPr>
          <w:rFonts w:eastAsiaTheme="minorHAnsi"/>
          <w:sz w:val="28"/>
          <w:szCs w:val="28"/>
          <w:lang w:val="en-US" w:eastAsia="en-US"/>
        </w:rPr>
        <w:t xml:space="preserve">Operative treatment should aim for a perfect anatomical reduction and is best undertaken in </w:t>
      </w:r>
      <w:proofErr w:type="spellStart"/>
      <w:r w:rsidRPr="000E5E7F">
        <w:rPr>
          <w:rFonts w:eastAsiaTheme="minorHAnsi"/>
          <w:sz w:val="28"/>
          <w:szCs w:val="28"/>
          <w:lang w:val="en-US" w:eastAsia="en-US"/>
        </w:rPr>
        <w:t>centres</w:t>
      </w:r>
      <w:proofErr w:type="spellEnd"/>
      <w:r w:rsidRPr="000E5E7F">
        <w:rPr>
          <w:rFonts w:eastAsiaTheme="minorHAnsi"/>
          <w:sz w:val="28"/>
          <w:szCs w:val="28"/>
          <w:lang w:val="en-US" w:eastAsia="en-US"/>
        </w:rPr>
        <w:t xml:space="preserve"> that</w:t>
      </w:r>
      <w:r>
        <w:rPr>
          <w:rFonts w:eastAsiaTheme="minorHAnsi"/>
          <w:sz w:val="28"/>
          <w:szCs w:val="28"/>
          <w:lang w:val="en-US" w:eastAsia="en-US"/>
        </w:rPr>
        <w:t xml:space="preserve"> </w:t>
      </w:r>
      <w:r w:rsidRPr="000E5E7F">
        <w:rPr>
          <w:rFonts w:eastAsiaTheme="minorHAnsi"/>
          <w:sz w:val="28"/>
          <w:szCs w:val="28"/>
          <w:lang w:val="en-US" w:eastAsia="en-US"/>
        </w:rPr>
        <w:t>specialize in this form of treatment.</w:t>
      </w:r>
      <w:r w:rsidRPr="00C1571E">
        <w:rPr>
          <w:rFonts w:eastAsiaTheme="minorHAnsi"/>
          <w:sz w:val="28"/>
          <w:szCs w:val="28"/>
          <w:lang w:val="en-US" w:eastAsia="en-US"/>
        </w:rPr>
        <w:t xml:space="preserve"> </w:t>
      </w:r>
      <w:r w:rsidRPr="004A3FFB">
        <w:rPr>
          <w:rFonts w:eastAsiaTheme="minorHAnsi"/>
          <w:sz w:val="28"/>
          <w:szCs w:val="28"/>
          <w:lang w:val="en-US" w:eastAsia="en-US"/>
        </w:rPr>
        <w:t xml:space="preserve">Fractures through the </w:t>
      </w:r>
      <w:proofErr w:type="spellStart"/>
      <w:r w:rsidRPr="004A3FFB">
        <w:rPr>
          <w:rFonts w:eastAsiaTheme="minorHAnsi"/>
          <w:sz w:val="28"/>
          <w:szCs w:val="28"/>
          <w:lang w:val="en-US" w:eastAsia="en-US"/>
        </w:rPr>
        <w:t>acetabulum</w:t>
      </w:r>
      <w:proofErr w:type="spellEnd"/>
      <w:r w:rsidRPr="004A3FFB">
        <w:rPr>
          <w:rFonts w:eastAsiaTheme="minorHAnsi"/>
          <w:sz w:val="28"/>
          <w:szCs w:val="28"/>
          <w:lang w:val="en-US" w:eastAsia="en-US"/>
        </w:rPr>
        <w:t xml:space="preserve"> causing articular disruption and, hence, a fracture-dislocation of the hip, are best managed by surgical </w:t>
      </w:r>
      <w:proofErr w:type="spellStart"/>
      <w:r w:rsidRPr="004A3FFB">
        <w:rPr>
          <w:rFonts w:eastAsiaTheme="minorHAnsi"/>
          <w:sz w:val="28"/>
          <w:szCs w:val="28"/>
          <w:lang w:val="en-US" w:eastAsia="en-US"/>
        </w:rPr>
        <w:t>acetabular</w:t>
      </w:r>
      <w:proofErr w:type="spellEnd"/>
      <w:r w:rsidRPr="004A3FFB">
        <w:rPr>
          <w:rFonts w:eastAsiaTheme="minorHAnsi"/>
          <w:sz w:val="28"/>
          <w:szCs w:val="28"/>
          <w:lang w:val="en-US" w:eastAsia="en-US"/>
        </w:rPr>
        <w:t xml:space="preserve"> reconstruction.</w:t>
      </w:r>
    </w:p>
    <w:p w:rsidR="003D2D64" w:rsidRDefault="003D2D64" w:rsidP="003D2D64">
      <w:pPr>
        <w:autoSpaceDE w:val="0"/>
        <w:autoSpaceDN w:val="0"/>
        <w:adjustRightInd w:val="0"/>
        <w:ind w:firstLine="540"/>
        <w:jc w:val="both"/>
        <w:rPr>
          <w:rFonts w:eastAsiaTheme="minorHAnsi"/>
          <w:sz w:val="28"/>
          <w:szCs w:val="28"/>
          <w:lang w:val="en-US" w:eastAsia="en-US"/>
        </w:rPr>
      </w:pPr>
      <w:r w:rsidRPr="000E5E7F">
        <w:rPr>
          <w:rFonts w:eastAsiaTheme="minorHAnsi"/>
          <w:sz w:val="28"/>
          <w:szCs w:val="28"/>
          <w:lang w:val="en-US" w:eastAsia="en-US"/>
        </w:rPr>
        <w:t xml:space="preserve">Avascular necrosis </w:t>
      </w:r>
      <w:r>
        <w:rPr>
          <w:rFonts w:eastAsiaTheme="minorHAnsi"/>
          <w:sz w:val="28"/>
          <w:szCs w:val="28"/>
          <w:lang w:val="en-US" w:eastAsia="en-US"/>
        </w:rPr>
        <w:t>(</w:t>
      </w:r>
      <w:proofErr w:type="spellStart"/>
      <w:r>
        <w:rPr>
          <w:rFonts w:eastAsiaTheme="minorHAnsi"/>
          <w:sz w:val="28"/>
          <w:szCs w:val="28"/>
          <w:lang w:val="en-US" w:eastAsia="en-US"/>
        </w:rPr>
        <w:t>o</w:t>
      </w:r>
      <w:r w:rsidRPr="000E5E7F">
        <w:rPr>
          <w:rFonts w:eastAsiaTheme="minorHAnsi"/>
          <w:sz w:val="28"/>
          <w:szCs w:val="28"/>
          <w:lang w:val="en-US" w:eastAsia="en-US"/>
        </w:rPr>
        <w:t>steonecrosis</w:t>
      </w:r>
      <w:proofErr w:type="spellEnd"/>
      <w:r>
        <w:rPr>
          <w:rFonts w:eastAsiaTheme="minorHAnsi"/>
          <w:sz w:val="28"/>
          <w:szCs w:val="28"/>
          <w:lang w:val="en-US" w:eastAsia="en-US"/>
        </w:rPr>
        <w:t>)</w:t>
      </w:r>
      <w:r w:rsidRPr="000E5E7F">
        <w:rPr>
          <w:rFonts w:eastAsiaTheme="minorHAnsi"/>
          <w:sz w:val="28"/>
          <w:szCs w:val="28"/>
          <w:lang w:val="en-US" w:eastAsia="en-US"/>
        </w:rPr>
        <w:t xml:space="preserve"> of the femoral head</w:t>
      </w:r>
      <w:r>
        <w:rPr>
          <w:rFonts w:eastAsiaTheme="minorHAnsi"/>
          <w:sz w:val="28"/>
          <w:szCs w:val="28"/>
          <w:lang w:val="en-US" w:eastAsia="en-US"/>
        </w:rPr>
        <w:t xml:space="preserve"> </w:t>
      </w:r>
      <w:r w:rsidRPr="000E5E7F">
        <w:rPr>
          <w:rFonts w:eastAsiaTheme="minorHAnsi"/>
          <w:sz w:val="28"/>
          <w:szCs w:val="28"/>
          <w:lang w:val="en-US" w:eastAsia="en-US"/>
        </w:rPr>
        <w:t>may occur even if the hip is not fully dislocated</w:t>
      </w:r>
      <w:r>
        <w:rPr>
          <w:rFonts w:eastAsiaTheme="minorHAnsi"/>
          <w:sz w:val="28"/>
          <w:szCs w:val="28"/>
          <w:lang w:val="en-US" w:eastAsia="en-US"/>
        </w:rPr>
        <w:t xml:space="preserve"> in presence of femoral head ligament injury</w:t>
      </w:r>
      <w:r w:rsidRPr="00C1571E">
        <w:rPr>
          <w:rFonts w:eastAsiaTheme="minorHAnsi"/>
          <w:sz w:val="28"/>
          <w:szCs w:val="28"/>
          <w:lang w:val="en-US" w:eastAsia="en-US"/>
        </w:rPr>
        <w:t xml:space="preserve"> </w:t>
      </w:r>
      <w:r>
        <w:rPr>
          <w:rFonts w:eastAsiaTheme="minorHAnsi"/>
          <w:sz w:val="28"/>
          <w:szCs w:val="28"/>
          <w:lang w:val="en-US" w:eastAsia="en-US"/>
        </w:rPr>
        <w:t xml:space="preserve">(ligament </w:t>
      </w:r>
      <w:proofErr w:type="spellStart"/>
      <w:r>
        <w:rPr>
          <w:rFonts w:eastAsiaTheme="minorHAnsi"/>
          <w:sz w:val="28"/>
          <w:szCs w:val="28"/>
          <w:lang w:val="en-US" w:eastAsia="en-US"/>
        </w:rPr>
        <w:t>arteria</w:t>
      </w:r>
      <w:proofErr w:type="spellEnd"/>
      <w:r>
        <w:rPr>
          <w:rFonts w:eastAsiaTheme="minorHAnsi"/>
          <w:sz w:val="28"/>
          <w:szCs w:val="28"/>
          <w:lang w:val="en-US" w:eastAsia="en-US"/>
        </w:rPr>
        <w:t xml:space="preserve"> failure)</w:t>
      </w:r>
      <w:r w:rsidRPr="000E5E7F">
        <w:rPr>
          <w:rFonts w:eastAsiaTheme="minorHAnsi"/>
          <w:sz w:val="28"/>
          <w:szCs w:val="28"/>
          <w:lang w:val="en-US" w:eastAsia="en-US"/>
        </w:rPr>
        <w:t>.</w:t>
      </w:r>
      <w:r w:rsidRPr="00C1571E">
        <w:rPr>
          <w:rFonts w:eastAsiaTheme="minorHAnsi"/>
          <w:sz w:val="28"/>
          <w:szCs w:val="28"/>
          <w:lang w:val="en-US" w:eastAsia="en-US"/>
        </w:rPr>
        <w:t xml:space="preserve"> </w:t>
      </w:r>
      <w:r w:rsidRPr="004A3FFB">
        <w:rPr>
          <w:rFonts w:eastAsiaTheme="minorHAnsi"/>
          <w:sz w:val="28"/>
          <w:szCs w:val="28"/>
          <w:lang w:val="en-US" w:eastAsia="en-US"/>
        </w:rPr>
        <w:t>With the onset of late osteoarthritis, total hip replacement might be necessary.</w:t>
      </w:r>
    </w:p>
    <w:p w:rsidR="003D2D64" w:rsidRDefault="003D2D64" w:rsidP="003D2D64">
      <w:pPr>
        <w:autoSpaceDE w:val="0"/>
        <w:autoSpaceDN w:val="0"/>
        <w:adjustRightInd w:val="0"/>
        <w:ind w:firstLine="540"/>
        <w:jc w:val="both"/>
        <w:rPr>
          <w:rFonts w:eastAsiaTheme="minorHAnsi"/>
          <w:sz w:val="28"/>
          <w:szCs w:val="28"/>
          <w:lang w:val="en-US" w:eastAsia="en-US"/>
        </w:rPr>
      </w:pPr>
    </w:p>
    <w:p w:rsidR="003D2D64" w:rsidRDefault="003D2D64" w:rsidP="003D2D64">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An open fracture of the pelvis with injury to the bowel and the </w:t>
      </w:r>
      <w:proofErr w:type="spellStart"/>
      <w:r w:rsidRPr="004A3FFB">
        <w:rPr>
          <w:rFonts w:eastAsiaTheme="minorHAnsi"/>
          <w:sz w:val="28"/>
          <w:szCs w:val="28"/>
          <w:lang w:val="en-US" w:eastAsia="en-US"/>
        </w:rPr>
        <w:t>urogenital</w:t>
      </w:r>
      <w:proofErr w:type="spellEnd"/>
      <w:r w:rsidRPr="004A3FFB">
        <w:rPr>
          <w:rFonts w:eastAsiaTheme="minorHAnsi"/>
          <w:sz w:val="28"/>
          <w:szCs w:val="28"/>
          <w:lang w:val="en-US" w:eastAsia="en-US"/>
        </w:rPr>
        <w:t xml:space="preserve"> system still carries with it a mortality rate of 50%. Early treatment in these severe life-threatening pelvic injuries usually mandates the application </w:t>
      </w:r>
      <w:proofErr w:type="gramStart"/>
      <w:r w:rsidRPr="004A3FFB">
        <w:rPr>
          <w:rFonts w:eastAsiaTheme="minorHAnsi"/>
          <w:sz w:val="28"/>
          <w:szCs w:val="28"/>
          <w:lang w:val="en-US" w:eastAsia="en-US"/>
        </w:rPr>
        <w:t>of an</w:t>
      </w:r>
      <w:proofErr w:type="gramEnd"/>
      <w:r w:rsidRPr="004A3FFB">
        <w:rPr>
          <w:rFonts w:eastAsiaTheme="minorHAnsi"/>
          <w:sz w:val="28"/>
          <w:szCs w:val="28"/>
          <w:lang w:val="en-US" w:eastAsia="en-US"/>
        </w:rPr>
        <w:t xml:space="preserve"> external </w:t>
      </w:r>
      <w:r>
        <w:rPr>
          <w:rFonts w:eastAsiaTheme="minorHAnsi"/>
          <w:sz w:val="28"/>
          <w:szCs w:val="28"/>
          <w:lang w:val="en-US" w:eastAsia="en-US"/>
        </w:rPr>
        <w:t>fixators</w:t>
      </w:r>
      <w:r w:rsidRPr="004A3FFB">
        <w:rPr>
          <w:rFonts w:eastAsiaTheme="minorHAnsi"/>
          <w:sz w:val="28"/>
          <w:szCs w:val="28"/>
          <w:lang w:val="en-US" w:eastAsia="en-US"/>
        </w:rPr>
        <w:t xml:space="preserve">: three pins in each </w:t>
      </w:r>
      <w:proofErr w:type="spellStart"/>
      <w:r w:rsidRPr="004A3FFB">
        <w:rPr>
          <w:rFonts w:eastAsiaTheme="minorHAnsi"/>
          <w:sz w:val="28"/>
          <w:szCs w:val="28"/>
          <w:lang w:val="en-US" w:eastAsia="en-US"/>
        </w:rPr>
        <w:t>ilium</w:t>
      </w:r>
      <w:proofErr w:type="spellEnd"/>
      <w:r w:rsidRPr="004A3FFB">
        <w:rPr>
          <w:rFonts w:eastAsiaTheme="minorHAnsi"/>
          <w:sz w:val="28"/>
          <w:szCs w:val="28"/>
          <w:lang w:val="en-US" w:eastAsia="en-US"/>
        </w:rPr>
        <w:t>, with a device in front to hold the fragments together; this procedure seems to be the most effective way of stemming the devastating bleeding. If the bowel is involved, a diverting colostomy is mandatory to prevent fatal sepsis. Thorough exploration, cleanin</w:t>
      </w:r>
      <w:r>
        <w:rPr>
          <w:rFonts w:eastAsiaTheme="minorHAnsi"/>
          <w:sz w:val="28"/>
          <w:szCs w:val="28"/>
          <w:lang w:val="en-US" w:eastAsia="en-US"/>
        </w:rPr>
        <w:t>g, and debridement must be done</w:t>
      </w:r>
      <w:r w:rsidRPr="00082D6A">
        <w:rPr>
          <w:rFonts w:eastAsiaTheme="minorHAnsi"/>
          <w:sz w:val="28"/>
          <w:szCs w:val="28"/>
          <w:lang w:val="en-US" w:eastAsia="en-US"/>
        </w:rPr>
        <w:t>.</w:t>
      </w:r>
    </w:p>
    <w:p w:rsidR="003D2D64" w:rsidRDefault="003D2D64" w:rsidP="003D2D64">
      <w:pPr>
        <w:ind w:firstLine="567"/>
        <w:rPr>
          <w:sz w:val="28"/>
          <w:szCs w:val="28"/>
          <w:lang w:val="en-US"/>
        </w:rPr>
      </w:pPr>
    </w:p>
    <w:p w:rsidR="003D2D64" w:rsidRPr="00C40C4E" w:rsidRDefault="003D2D64" w:rsidP="003D2D64">
      <w:pPr>
        <w:ind w:firstLine="567"/>
        <w:rPr>
          <w:b/>
          <w:sz w:val="28"/>
          <w:szCs w:val="28"/>
          <w:lang w:val="en-US"/>
        </w:rPr>
      </w:pPr>
      <w:r w:rsidRPr="00C40C4E">
        <w:rPr>
          <w:b/>
          <w:sz w:val="28"/>
          <w:szCs w:val="28"/>
          <w:lang w:val="en-US"/>
        </w:rPr>
        <w:t>TESTS: Pelvic fracture</w:t>
      </w:r>
    </w:p>
    <w:p w:rsidR="003D2D64" w:rsidRDefault="003D2D64" w:rsidP="003D2D64">
      <w:pPr>
        <w:ind w:firstLine="567"/>
        <w:rPr>
          <w:sz w:val="28"/>
          <w:szCs w:val="28"/>
          <w:lang w:val="en-US"/>
        </w:rPr>
      </w:pPr>
      <w:r w:rsidRPr="00DD4837">
        <w:rPr>
          <w:sz w:val="28"/>
          <w:szCs w:val="28"/>
          <w:lang w:val="en-US"/>
        </w:rPr>
        <w:t xml:space="preserve">447. All of the following areas are commonly involved sites in pelvic fracture except: A. Pubic </w:t>
      </w:r>
      <w:proofErr w:type="spellStart"/>
      <w:r w:rsidRPr="00DD4837">
        <w:rPr>
          <w:sz w:val="28"/>
          <w:szCs w:val="28"/>
          <w:lang w:val="en-US"/>
        </w:rPr>
        <w:t>rami</w:t>
      </w:r>
      <w:proofErr w:type="spellEnd"/>
      <w:r w:rsidRPr="00DD4837">
        <w:rPr>
          <w:sz w:val="28"/>
          <w:szCs w:val="28"/>
          <w:lang w:val="en-US"/>
        </w:rPr>
        <w:t xml:space="preserve">. B. </w:t>
      </w:r>
      <w:proofErr w:type="spellStart"/>
      <w:r w:rsidRPr="00DD4837">
        <w:rPr>
          <w:sz w:val="28"/>
          <w:szCs w:val="28"/>
          <w:lang w:val="en-US"/>
        </w:rPr>
        <w:t>Alae</w:t>
      </w:r>
      <w:proofErr w:type="spellEnd"/>
      <w:r w:rsidRPr="00DD4837">
        <w:rPr>
          <w:sz w:val="28"/>
          <w:szCs w:val="28"/>
          <w:lang w:val="en-US"/>
        </w:rPr>
        <w:t xml:space="preserve"> of ileum. C. </w:t>
      </w:r>
      <w:proofErr w:type="spellStart"/>
      <w:r w:rsidRPr="00DD4837">
        <w:rPr>
          <w:sz w:val="28"/>
          <w:szCs w:val="28"/>
          <w:lang w:val="en-US"/>
        </w:rPr>
        <w:t>Acetabula</w:t>
      </w:r>
      <w:proofErr w:type="spellEnd"/>
      <w:r w:rsidRPr="00DD4837">
        <w:rPr>
          <w:sz w:val="28"/>
          <w:szCs w:val="28"/>
          <w:lang w:val="en-US"/>
        </w:rPr>
        <w:t xml:space="preserve"> D. </w:t>
      </w:r>
      <w:proofErr w:type="spellStart"/>
      <w:r w:rsidRPr="00DD4837">
        <w:rPr>
          <w:sz w:val="28"/>
          <w:szCs w:val="28"/>
          <w:lang w:val="en-US"/>
        </w:rPr>
        <w:t>Ischial</w:t>
      </w:r>
      <w:proofErr w:type="spellEnd"/>
      <w:r w:rsidRPr="00DD4837">
        <w:rPr>
          <w:sz w:val="28"/>
          <w:szCs w:val="28"/>
          <w:lang w:val="en-US"/>
        </w:rPr>
        <w:t xml:space="preserve"> </w:t>
      </w:r>
      <w:proofErr w:type="spellStart"/>
      <w:r w:rsidRPr="00DD4837">
        <w:rPr>
          <w:sz w:val="28"/>
          <w:szCs w:val="28"/>
          <w:lang w:val="en-US"/>
        </w:rPr>
        <w:t>tuberosities</w:t>
      </w:r>
      <w:proofErr w:type="spellEnd"/>
      <w:r w:rsidRPr="00DD4837">
        <w:rPr>
          <w:sz w:val="28"/>
          <w:szCs w:val="28"/>
          <w:lang w:val="en-US"/>
        </w:rPr>
        <w:t>.</w:t>
      </w:r>
    </w:p>
    <w:p w:rsidR="003D2D64" w:rsidRPr="00DD4837" w:rsidRDefault="003D2D64" w:rsidP="003D2D64">
      <w:pPr>
        <w:ind w:firstLine="567"/>
        <w:rPr>
          <w:sz w:val="28"/>
          <w:szCs w:val="28"/>
          <w:lang w:val="en-US"/>
        </w:rPr>
      </w:pPr>
      <w:r w:rsidRPr="00DD4837">
        <w:rPr>
          <w:sz w:val="28"/>
          <w:szCs w:val="28"/>
          <w:lang w:val="en-US"/>
        </w:rPr>
        <w:t xml:space="preserve">587. Complication of </w:t>
      </w:r>
      <w:proofErr w:type="spellStart"/>
      <w:r w:rsidRPr="00DD4837">
        <w:rPr>
          <w:sz w:val="28"/>
          <w:szCs w:val="28"/>
          <w:lang w:val="en-US"/>
        </w:rPr>
        <w:t>acetabular</w:t>
      </w:r>
      <w:proofErr w:type="spellEnd"/>
      <w:r w:rsidRPr="00DD4837">
        <w:rPr>
          <w:sz w:val="28"/>
          <w:szCs w:val="28"/>
          <w:lang w:val="en-US"/>
        </w:rPr>
        <w:t xml:space="preserve"> fracture is: A. Avascular necrosis of head of femur B. Sciatic N injury C. Secondary osteoarthritis of hip joint D. Fixed</w:t>
      </w:r>
      <w:r>
        <w:rPr>
          <w:sz w:val="28"/>
          <w:szCs w:val="28"/>
          <w:lang w:val="en-US"/>
        </w:rPr>
        <w:t xml:space="preserve"> deformity of hip joint.</w:t>
      </w:r>
    </w:p>
    <w:p w:rsidR="003D2D64" w:rsidRPr="00DD4837" w:rsidRDefault="003D2D64" w:rsidP="003D2D64">
      <w:pPr>
        <w:ind w:firstLine="567"/>
        <w:rPr>
          <w:sz w:val="28"/>
          <w:szCs w:val="28"/>
          <w:lang w:val="en-US"/>
        </w:rPr>
      </w:pPr>
      <w:r w:rsidRPr="00DD4837">
        <w:rPr>
          <w:sz w:val="28"/>
          <w:szCs w:val="28"/>
          <w:lang w:val="en-US"/>
        </w:rPr>
        <w:t>ANSWERS</w:t>
      </w:r>
    </w:p>
    <w:p w:rsidR="00571457" w:rsidRDefault="003D2D64" w:rsidP="003D2D64">
      <w:pPr>
        <w:ind w:firstLine="567"/>
        <w:rPr>
          <w:sz w:val="28"/>
          <w:szCs w:val="28"/>
          <w:lang w:val="en-US"/>
        </w:rPr>
      </w:pPr>
      <w:r w:rsidRPr="00DD4837">
        <w:rPr>
          <w:sz w:val="28"/>
          <w:szCs w:val="28"/>
          <w:lang w:val="en-US"/>
        </w:rPr>
        <w:t xml:space="preserve">447). D </w:t>
      </w:r>
    </w:p>
    <w:p w:rsidR="003D2D64" w:rsidRDefault="003D2D64" w:rsidP="003D2D64">
      <w:pPr>
        <w:ind w:firstLine="567"/>
        <w:rPr>
          <w:sz w:val="28"/>
          <w:szCs w:val="28"/>
          <w:lang w:val="en-US"/>
        </w:rPr>
      </w:pPr>
      <w:r w:rsidRPr="00DD4837">
        <w:rPr>
          <w:sz w:val="28"/>
          <w:szCs w:val="28"/>
          <w:lang w:val="en-US"/>
        </w:rPr>
        <w:t>587). C</w:t>
      </w:r>
    </w:p>
    <w:p w:rsidR="003D2D64" w:rsidRPr="00DD4837" w:rsidRDefault="003D2D64" w:rsidP="003D2D64">
      <w:pPr>
        <w:ind w:firstLine="567"/>
        <w:rPr>
          <w:sz w:val="28"/>
          <w:szCs w:val="28"/>
          <w:lang w:val="en-US"/>
        </w:rPr>
      </w:pPr>
    </w:p>
    <w:p w:rsidR="003D2D64" w:rsidRDefault="003D2D64" w:rsidP="003D2D64">
      <w:pPr>
        <w:autoSpaceDE w:val="0"/>
        <w:autoSpaceDN w:val="0"/>
        <w:adjustRightInd w:val="0"/>
        <w:ind w:firstLine="540"/>
        <w:jc w:val="both"/>
        <w:rPr>
          <w:rFonts w:eastAsiaTheme="minorHAnsi"/>
          <w:sz w:val="28"/>
          <w:szCs w:val="28"/>
          <w:lang w:val="en-US" w:eastAsia="en-US"/>
        </w:rPr>
      </w:pPr>
    </w:p>
    <w:p w:rsidR="003D2D64" w:rsidRDefault="003D2D64" w:rsidP="003D2D64">
      <w:pPr>
        <w:autoSpaceDE w:val="0"/>
        <w:autoSpaceDN w:val="0"/>
        <w:adjustRightInd w:val="0"/>
        <w:ind w:firstLine="540"/>
        <w:rPr>
          <w:b/>
          <w:bCs/>
          <w:sz w:val="28"/>
          <w:szCs w:val="28"/>
          <w:lang w:val="en-US"/>
        </w:rPr>
      </w:pPr>
      <w:r>
        <w:rPr>
          <w:b/>
          <w:bCs/>
          <w:sz w:val="28"/>
          <w:szCs w:val="28"/>
          <w:lang w:val="en-US"/>
        </w:rPr>
        <w:t>S</w:t>
      </w:r>
      <w:r w:rsidRPr="00AF64F5">
        <w:rPr>
          <w:b/>
          <w:bCs/>
          <w:sz w:val="28"/>
          <w:szCs w:val="28"/>
          <w:lang w:val="en-US"/>
        </w:rPr>
        <w:t>pine injury</w:t>
      </w:r>
    </w:p>
    <w:p w:rsidR="003D2D64" w:rsidRPr="004A3FFB" w:rsidRDefault="003D2D64" w:rsidP="003D2D64">
      <w:pPr>
        <w:autoSpaceDE w:val="0"/>
        <w:autoSpaceDN w:val="0"/>
        <w:adjustRightInd w:val="0"/>
        <w:ind w:firstLine="540"/>
        <w:jc w:val="center"/>
        <w:rPr>
          <w:rFonts w:eastAsiaTheme="minorHAnsi"/>
          <w:sz w:val="28"/>
          <w:szCs w:val="28"/>
          <w:lang w:val="en-US" w:eastAsia="en-US"/>
        </w:rPr>
      </w:pPr>
    </w:p>
    <w:p w:rsidR="003D2D64" w:rsidRPr="004A3FFB" w:rsidRDefault="003D2D64" w:rsidP="003D2D64">
      <w:pPr>
        <w:pStyle w:val="a7"/>
        <w:ind w:left="0" w:firstLine="540"/>
        <w:jc w:val="both"/>
        <w:rPr>
          <w:b/>
          <w:bCs/>
          <w:sz w:val="28"/>
          <w:szCs w:val="28"/>
          <w:lang w:val="en-US"/>
        </w:rPr>
      </w:pPr>
      <w:proofErr w:type="gramStart"/>
      <w:r w:rsidRPr="004A3FFB">
        <w:rPr>
          <w:b/>
          <w:bCs/>
          <w:sz w:val="28"/>
          <w:szCs w:val="28"/>
          <w:lang w:val="en-US"/>
        </w:rPr>
        <w:t>Trauma of the first and second cervical vertebras.</w:t>
      </w:r>
      <w:proofErr w:type="gramEnd"/>
      <w:r w:rsidRPr="004A3FFB">
        <w:rPr>
          <w:b/>
          <w:bCs/>
          <w:sz w:val="28"/>
          <w:szCs w:val="28"/>
          <w:lang w:val="en-US"/>
        </w:rPr>
        <w:t xml:space="preserve"> Classification, clinical feat</w:t>
      </w:r>
      <w:r>
        <w:rPr>
          <w:b/>
          <w:bCs/>
          <w:sz w:val="28"/>
          <w:szCs w:val="28"/>
          <w:lang w:val="en-US"/>
        </w:rPr>
        <w:t>ures, diagnostics and treatment</w:t>
      </w:r>
    </w:p>
    <w:p w:rsidR="003D2D64" w:rsidRDefault="003D2D64" w:rsidP="003D2D64">
      <w:pPr>
        <w:pStyle w:val="a7"/>
        <w:ind w:left="0" w:firstLine="540"/>
        <w:jc w:val="both"/>
        <w:rPr>
          <w:bCs/>
          <w:sz w:val="28"/>
          <w:szCs w:val="28"/>
          <w:lang w:val="en-US"/>
        </w:rPr>
      </w:pPr>
    </w:p>
    <w:p w:rsidR="003D2D64" w:rsidRPr="00AF64F5" w:rsidRDefault="003D2D64" w:rsidP="003D2D64">
      <w:pPr>
        <w:pStyle w:val="a7"/>
        <w:ind w:left="0" w:firstLine="540"/>
        <w:jc w:val="both"/>
        <w:rPr>
          <w:b/>
          <w:bCs/>
          <w:sz w:val="28"/>
          <w:szCs w:val="28"/>
          <w:lang w:val="en-US"/>
        </w:rPr>
      </w:pPr>
      <w:r w:rsidRPr="00AF64F5">
        <w:rPr>
          <w:b/>
          <w:bCs/>
          <w:sz w:val="28"/>
          <w:szCs w:val="28"/>
          <w:lang w:val="en-US"/>
        </w:rPr>
        <w:t>Upper cervical spine injury</w:t>
      </w:r>
    </w:p>
    <w:p w:rsidR="003D2D64" w:rsidRPr="004A3FFB" w:rsidRDefault="003D2D64" w:rsidP="003D2D64">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The first and second cervical vertebrae have particular anatomic structures. Certain specific types of injuries, such as the Jefferson fracture, the Hangman</w:t>
      </w:r>
      <w:r>
        <w:rPr>
          <w:rFonts w:eastAsiaTheme="minorHAnsi"/>
          <w:sz w:val="28"/>
          <w:szCs w:val="28"/>
          <w:lang w:val="en-US" w:eastAsia="en-US"/>
        </w:rPr>
        <w:t>’</w:t>
      </w:r>
      <w:r w:rsidRPr="004A3FFB">
        <w:rPr>
          <w:rFonts w:eastAsiaTheme="minorHAnsi"/>
          <w:sz w:val="28"/>
          <w:szCs w:val="28"/>
          <w:lang w:val="en-US" w:eastAsia="en-US"/>
        </w:rPr>
        <w:t xml:space="preserve">s fracture, and the various </w:t>
      </w:r>
      <w:proofErr w:type="spellStart"/>
      <w:r w:rsidRPr="004A3FFB">
        <w:rPr>
          <w:rFonts w:eastAsiaTheme="minorHAnsi"/>
          <w:sz w:val="28"/>
          <w:szCs w:val="28"/>
          <w:lang w:val="en-US" w:eastAsia="en-US"/>
        </w:rPr>
        <w:t>odontoid</w:t>
      </w:r>
      <w:proofErr w:type="spellEnd"/>
      <w:r w:rsidRPr="004A3FFB">
        <w:rPr>
          <w:rFonts w:eastAsiaTheme="minorHAnsi"/>
          <w:sz w:val="28"/>
          <w:szCs w:val="28"/>
          <w:lang w:val="en-US" w:eastAsia="en-US"/>
        </w:rPr>
        <w:t xml:space="preserve"> fractures, involve the C1-C2 complex. Aggressive immobilization is required for satisfactory results. </w:t>
      </w:r>
      <w:proofErr w:type="spellStart"/>
      <w:r w:rsidRPr="004A3FFB">
        <w:rPr>
          <w:rFonts w:eastAsiaTheme="minorHAnsi"/>
          <w:sz w:val="28"/>
          <w:szCs w:val="28"/>
          <w:lang w:val="en-US" w:eastAsia="en-US"/>
        </w:rPr>
        <w:t>Treatmen</w:t>
      </w:r>
      <w:proofErr w:type="spellEnd"/>
      <w:r w:rsidRPr="004A3FFB">
        <w:rPr>
          <w:rFonts w:eastAsiaTheme="minorHAnsi"/>
          <w:sz w:val="28"/>
          <w:szCs w:val="28"/>
          <w:lang w:val="en-US" w:eastAsia="en-US"/>
        </w:rPr>
        <w:t xml:space="preserve"> may be closed with a halo application or open employing various techniques.</w:t>
      </w:r>
    </w:p>
    <w:p w:rsidR="003D2D64" w:rsidRPr="002F0B31" w:rsidRDefault="003D2D64" w:rsidP="003D2D64">
      <w:pPr>
        <w:pStyle w:val="a7"/>
        <w:ind w:left="0" w:firstLine="540"/>
        <w:jc w:val="both"/>
        <w:rPr>
          <w:b/>
          <w:bCs/>
          <w:i/>
          <w:sz w:val="28"/>
          <w:szCs w:val="28"/>
          <w:lang w:val="en-US"/>
        </w:rPr>
      </w:pPr>
      <w:r w:rsidRPr="002F0B31">
        <w:rPr>
          <w:b/>
          <w:bCs/>
          <w:i/>
          <w:sz w:val="28"/>
          <w:szCs w:val="28"/>
          <w:lang w:val="en-US"/>
        </w:rPr>
        <w:lastRenderedPageBreak/>
        <w:t xml:space="preserve">Occipital </w:t>
      </w:r>
      <w:proofErr w:type="spellStart"/>
      <w:r w:rsidRPr="002F0B31">
        <w:rPr>
          <w:b/>
          <w:bCs/>
          <w:i/>
          <w:sz w:val="28"/>
          <w:szCs w:val="28"/>
          <w:lang w:val="en-US"/>
        </w:rPr>
        <w:t>condyle</w:t>
      </w:r>
      <w:proofErr w:type="spellEnd"/>
      <w:r w:rsidRPr="002F0B31">
        <w:rPr>
          <w:b/>
          <w:bCs/>
          <w:i/>
          <w:sz w:val="28"/>
          <w:szCs w:val="28"/>
          <w:lang w:val="en-US"/>
        </w:rPr>
        <w:t xml:space="preserve"> fracture</w:t>
      </w:r>
    </w:p>
    <w:p w:rsidR="003D2D64" w:rsidRDefault="003D2D64" w:rsidP="003D2D64">
      <w:pPr>
        <w:pStyle w:val="a7"/>
        <w:ind w:left="0" w:firstLine="540"/>
        <w:jc w:val="both"/>
        <w:rPr>
          <w:bCs/>
          <w:sz w:val="28"/>
          <w:szCs w:val="28"/>
          <w:lang w:val="en-US"/>
        </w:rPr>
      </w:pPr>
      <w:r w:rsidRPr="008E2488">
        <w:rPr>
          <w:bCs/>
          <w:sz w:val="28"/>
          <w:szCs w:val="28"/>
          <w:lang w:val="en-US"/>
        </w:rPr>
        <w:t>This is usually a high-energy fracture and associated</w:t>
      </w:r>
      <w:r>
        <w:rPr>
          <w:bCs/>
          <w:sz w:val="28"/>
          <w:szCs w:val="28"/>
          <w:lang w:val="en-US"/>
        </w:rPr>
        <w:t xml:space="preserve"> </w:t>
      </w:r>
      <w:r w:rsidRPr="008E2488">
        <w:rPr>
          <w:bCs/>
          <w:sz w:val="28"/>
          <w:szCs w:val="28"/>
          <w:lang w:val="en-US"/>
        </w:rPr>
        <w:t>skull or cervical spine injuries must be sought. The</w:t>
      </w:r>
      <w:r>
        <w:rPr>
          <w:bCs/>
          <w:sz w:val="28"/>
          <w:szCs w:val="28"/>
          <w:lang w:val="en-US"/>
        </w:rPr>
        <w:t xml:space="preserve"> </w:t>
      </w:r>
      <w:r w:rsidRPr="008E2488">
        <w:rPr>
          <w:bCs/>
          <w:sz w:val="28"/>
          <w:szCs w:val="28"/>
          <w:lang w:val="en-US"/>
        </w:rPr>
        <w:t>diagnosis is likely to</w:t>
      </w:r>
      <w:r>
        <w:rPr>
          <w:bCs/>
          <w:sz w:val="28"/>
          <w:szCs w:val="28"/>
          <w:lang w:val="en-US"/>
        </w:rPr>
        <w:t xml:space="preserve"> be missed on plain x-ray exami</w:t>
      </w:r>
      <w:r w:rsidRPr="008E2488">
        <w:rPr>
          <w:bCs/>
          <w:sz w:val="28"/>
          <w:szCs w:val="28"/>
          <w:lang w:val="en-US"/>
        </w:rPr>
        <w:t>nation and CT is essential.</w:t>
      </w:r>
      <w:r>
        <w:rPr>
          <w:bCs/>
          <w:sz w:val="28"/>
          <w:szCs w:val="28"/>
          <w:lang w:val="en-US"/>
        </w:rPr>
        <w:t xml:space="preserve"> </w:t>
      </w:r>
      <w:r w:rsidRPr="008E2488">
        <w:rPr>
          <w:bCs/>
          <w:sz w:val="28"/>
          <w:szCs w:val="28"/>
          <w:lang w:val="en-US"/>
        </w:rPr>
        <w:t>Impacted and undisplaced fractures can be treated</w:t>
      </w:r>
      <w:r>
        <w:rPr>
          <w:bCs/>
          <w:sz w:val="28"/>
          <w:szCs w:val="28"/>
          <w:lang w:val="en-US"/>
        </w:rPr>
        <w:t xml:space="preserve"> </w:t>
      </w:r>
      <w:r w:rsidRPr="008E2488">
        <w:rPr>
          <w:bCs/>
          <w:sz w:val="28"/>
          <w:szCs w:val="28"/>
          <w:lang w:val="en-US"/>
        </w:rPr>
        <w:t>by brace immobilization for 8-12 weeks. Displaced</w:t>
      </w:r>
      <w:r>
        <w:rPr>
          <w:bCs/>
          <w:sz w:val="28"/>
          <w:szCs w:val="28"/>
          <w:lang w:val="en-US"/>
        </w:rPr>
        <w:t xml:space="preserve"> </w:t>
      </w:r>
      <w:r w:rsidRPr="008E2488">
        <w:rPr>
          <w:bCs/>
          <w:sz w:val="28"/>
          <w:szCs w:val="28"/>
          <w:lang w:val="en-US"/>
        </w:rPr>
        <w:t>fractures are best managed by using a halo-vest or by</w:t>
      </w:r>
      <w:r>
        <w:rPr>
          <w:bCs/>
          <w:sz w:val="28"/>
          <w:szCs w:val="28"/>
          <w:lang w:val="en-US"/>
        </w:rPr>
        <w:t xml:space="preserve"> </w:t>
      </w:r>
      <w:r w:rsidRPr="008E2488">
        <w:rPr>
          <w:bCs/>
          <w:sz w:val="28"/>
          <w:szCs w:val="28"/>
          <w:lang w:val="en-US"/>
        </w:rPr>
        <w:t>operative fixation.</w:t>
      </w:r>
    </w:p>
    <w:p w:rsidR="003D2D64" w:rsidRPr="002F0B31" w:rsidRDefault="003D2D64" w:rsidP="003D2D64">
      <w:pPr>
        <w:pStyle w:val="a7"/>
        <w:ind w:left="0" w:firstLine="540"/>
        <w:jc w:val="both"/>
        <w:rPr>
          <w:b/>
          <w:bCs/>
          <w:i/>
          <w:sz w:val="28"/>
          <w:szCs w:val="28"/>
          <w:lang w:val="en-US"/>
        </w:rPr>
      </w:pPr>
      <w:r w:rsidRPr="002F0B31">
        <w:rPr>
          <w:b/>
          <w:bCs/>
          <w:i/>
          <w:sz w:val="28"/>
          <w:szCs w:val="28"/>
          <w:lang w:val="en-US"/>
        </w:rPr>
        <w:t xml:space="preserve">С1 ring </w:t>
      </w:r>
      <w:proofErr w:type="gramStart"/>
      <w:r w:rsidRPr="002F0B31">
        <w:rPr>
          <w:b/>
          <w:bCs/>
          <w:i/>
          <w:sz w:val="28"/>
          <w:szCs w:val="28"/>
          <w:lang w:val="en-US"/>
        </w:rPr>
        <w:t>fracture(</w:t>
      </w:r>
      <w:proofErr w:type="gramEnd"/>
      <w:r w:rsidRPr="002F0B31">
        <w:rPr>
          <w:b/>
          <w:bCs/>
          <w:i/>
          <w:sz w:val="28"/>
          <w:szCs w:val="28"/>
          <w:lang w:val="en-US"/>
        </w:rPr>
        <w:t>Jefferson’s fracture)</w:t>
      </w:r>
    </w:p>
    <w:p w:rsidR="003D2D64" w:rsidRDefault="003D2D64" w:rsidP="003D2D64">
      <w:pPr>
        <w:pStyle w:val="a7"/>
        <w:ind w:left="0" w:firstLine="540"/>
        <w:jc w:val="both"/>
        <w:rPr>
          <w:bCs/>
          <w:sz w:val="28"/>
          <w:szCs w:val="28"/>
          <w:lang w:val="en-US"/>
        </w:rPr>
      </w:pPr>
      <w:r w:rsidRPr="008E2488">
        <w:rPr>
          <w:bCs/>
          <w:sz w:val="28"/>
          <w:szCs w:val="28"/>
          <w:lang w:val="en-US"/>
        </w:rPr>
        <w:t>Sudden severe load on the top of the head may cause</w:t>
      </w:r>
      <w:r>
        <w:rPr>
          <w:bCs/>
          <w:sz w:val="28"/>
          <w:szCs w:val="28"/>
          <w:lang w:val="en-US"/>
        </w:rPr>
        <w:t xml:space="preserve"> </w:t>
      </w:r>
      <w:r w:rsidRPr="008E2488">
        <w:rPr>
          <w:bCs/>
          <w:sz w:val="28"/>
          <w:szCs w:val="28"/>
          <w:lang w:val="en-US"/>
        </w:rPr>
        <w:t xml:space="preserve">a </w:t>
      </w:r>
      <w:r>
        <w:rPr>
          <w:bCs/>
          <w:sz w:val="28"/>
          <w:szCs w:val="28"/>
          <w:lang w:val="en-US"/>
        </w:rPr>
        <w:t>“</w:t>
      </w:r>
      <w:r w:rsidRPr="008E2488">
        <w:rPr>
          <w:bCs/>
          <w:sz w:val="28"/>
          <w:szCs w:val="28"/>
          <w:lang w:val="en-US"/>
        </w:rPr>
        <w:t>bursting</w:t>
      </w:r>
      <w:r>
        <w:rPr>
          <w:bCs/>
          <w:sz w:val="28"/>
          <w:szCs w:val="28"/>
          <w:lang w:val="en-US"/>
        </w:rPr>
        <w:t>”</w:t>
      </w:r>
      <w:r w:rsidRPr="008E2488">
        <w:rPr>
          <w:bCs/>
          <w:sz w:val="28"/>
          <w:szCs w:val="28"/>
          <w:lang w:val="en-US"/>
        </w:rPr>
        <w:t xml:space="preserve"> force which fractures the ring of the atlas</w:t>
      </w:r>
      <w:r>
        <w:rPr>
          <w:bCs/>
          <w:sz w:val="28"/>
          <w:szCs w:val="28"/>
          <w:lang w:val="en-US"/>
        </w:rPr>
        <w:t xml:space="preserve"> </w:t>
      </w:r>
      <w:r w:rsidRPr="008E2488">
        <w:rPr>
          <w:bCs/>
          <w:sz w:val="28"/>
          <w:szCs w:val="28"/>
          <w:lang w:val="en-US"/>
        </w:rPr>
        <w:t>(Jefferson</w:t>
      </w:r>
      <w:r>
        <w:rPr>
          <w:bCs/>
          <w:sz w:val="28"/>
          <w:szCs w:val="28"/>
          <w:lang w:val="en-US"/>
        </w:rPr>
        <w:t>’</w:t>
      </w:r>
      <w:r w:rsidRPr="008E2488">
        <w:rPr>
          <w:bCs/>
          <w:sz w:val="28"/>
          <w:szCs w:val="28"/>
          <w:lang w:val="en-US"/>
        </w:rPr>
        <w:t>s fracture). There is no encroachment on</w:t>
      </w:r>
      <w:r>
        <w:rPr>
          <w:bCs/>
          <w:sz w:val="28"/>
          <w:szCs w:val="28"/>
          <w:lang w:val="en-US"/>
        </w:rPr>
        <w:t xml:space="preserve"> </w:t>
      </w:r>
      <w:r w:rsidRPr="008E2488">
        <w:rPr>
          <w:bCs/>
          <w:sz w:val="28"/>
          <w:szCs w:val="28"/>
          <w:lang w:val="en-US"/>
        </w:rPr>
        <w:t>the neural canal and, usually, no neurological damage.</w:t>
      </w:r>
      <w:r>
        <w:rPr>
          <w:bCs/>
          <w:sz w:val="28"/>
          <w:szCs w:val="28"/>
          <w:lang w:val="en-US"/>
        </w:rPr>
        <w:t xml:space="preserve"> </w:t>
      </w:r>
      <w:r w:rsidRPr="008E2488">
        <w:rPr>
          <w:bCs/>
          <w:sz w:val="28"/>
          <w:szCs w:val="28"/>
          <w:lang w:val="en-US"/>
        </w:rPr>
        <w:t>The fracture is seen on the open-mouth view (if the</w:t>
      </w:r>
      <w:r>
        <w:rPr>
          <w:bCs/>
          <w:sz w:val="28"/>
          <w:szCs w:val="28"/>
          <w:lang w:val="en-US"/>
        </w:rPr>
        <w:t xml:space="preserve"> </w:t>
      </w:r>
      <w:r w:rsidRPr="008E2488">
        <w:rPr>
          <w:bCs/>
          <w:sz w:val="28"/>
          <w:szCs w:val="28"/>
          <w:lang w:val="en-US"/>
        </w:rPr>
        <w:t xml:space="preserve">lateral masses are spread away from the </w:t>
      </w:r>
      <w:proofErr w:type="spellStart"/>
      <w:r w:rsidRPr="008E2488">
        <w:rPr>
          <w:bCs/>
          <w:sz w:val="28"/>
          <w:szCs w:val="28"/>
          <w:lang w:val="en-US"/>
        </w:rPr>
        <w:t>odontoid</w:t>
      </w:r>
      <w:proofErr w:type="spellEnd"/>
      <w:r w:rsidRPr="008E2488">
        <w:rPr>
          <w:bCs/>
          <w:sz w:val="28"/>
          <w:szCs w:val="28"/>
          <w:lang w:val="en-US"/>
        </w:rPr>
        <w:t xml:space="preserve"> peg)</w:t>
      </w:r>
      <w:r>
        <w:rPr>
          <w:bCs/>
          <w:sz w:val="28"/>
          <w:szCs w:val="28"/>
          <w:lang w:val="en-US"/>
        </w:rPr>
        <w:t xml:space="preserve"> </w:t>
      </w:r>
      <w:r w:rsidRPr="008E2488">
        <w:rPr>
          <w:bCs/>
          <w:sz w:val="28"/>
          <w:szCs w:val="28"/>
          <w:lang w:val="en-US"/>
        </w:rPr>
        <w:t>and the lateral view. A CT scan is particularly helpful</w:t>
      </w:r>
      <w:r>
        <w:rPr>
          <w:bCs/>
          <w:sz w:val="28"/>
          <w:szCs w:val="28"/>
          <w:lang w:val="en-US"/>
        </w:rPr>
        <w:t xml:space="preserve"> </w:t>
      </w:r>
      <w:r w:rsidRPr="008E2488">
        <w:rPr>
          <w:bCs/>
          <w:sz w:val="28"/>
          <w:szCs w:val="28"/>
          <w:lang w:val="en-US"/>
        </w:rPr>
        <w:t>in defining the fracture. If it is undisplaced, the injury</w:t>
      </w:r>
      <w:r>
        <w:rPr>
          <w:bCs/>
          <w:sz w:val="28"/>
          <w:szCs w:val="28"/>
          <w:lang w:val="en-US"/>
        </w:rPr>
        <w:t xml:space="preserve"> </w:t>
      </w:r>
      <w:r w:rsidRPr="008E2488">
        <w:rPr>
          <w:bCs/>
          <w:sz w:val="28"/>
          <w:szCs w:val="28"/>
          <w:lang w:val="en-US"/>
        </w:rPr>
        <w:t>is stable and the patient wears a semi-rigid collar or</w:t>
      </w:r>
      <w:r>
        <w:rPr>
          <w:bCs/>
          <w:sz w:val="28"/>
          <w:szCs w:val="28"/>
          <w:lang w:val="en-US"/>
        </w:rPr>
        <w:t xml:space="preserve"> </w:t>
      </w:r>
      <w:r w:rsidRPr="008E2488">
        <w:rPr>
          <w:bCs/>
          <w:sz w:val="28"/>
          <w:szCs w:val="28"/>
          <w:lang w:val="en-US"/>
        </w:rPr>
        <w:t>halo-vest until the fracture unites. If there is sideways</w:t>
      </w:r>
      <w:r>
        <w:rPr>
          <w:bCs/>
          <w:sz w:val="28"/>
          <w:szCs w:val="28"/>
          <w:lang w:val="en-US"/>
        </w:rPr>
        <w:t xml:space="preserve"> </w:t>
      </w:r>
      <w:r w:rsidRPr="008E2488">
        <w:rPr>
          <w:bCs/>
          <w:sz w:val="28"/>
          <w:szCs w:val="28"/>
          <w:lang w:val="en-US"/>
        </w:rPr>
        <w:t>spreading of the lateral masses (more than 7 mm on</w:t>
      </w:r>
      <w:r>
        <w:rPr>
          <w:bCs/>
          <w:sz w:val="28"/>
          <w:szCs w:val="28"/>
          <w:lang w:val="en-US"/>
        </w:rPr>
        <w:t xml:space="preserve"> </w:t>
      </w:r>
      <w:r w:rsidRPr="008E2488">
        <w:rPr>
          <w:bCs/>
          <w:sz w:val="28"/>
          <w:szCs w:val="28"/>
          <w:lang w:val="en-US"/>
        </w:rPr>
        <w:t>the open-mouth view), the transverse ligament has</w:t>
      </w:r>
      <w:r>
        <w:rPr>
          <w:bCs/>
          <w:sz w:val="28"/>
          <w:szCs w:val="28"/>
          <w:lang w:val="en-US"/>
        </w:rPr>
        <w:t xml:space="preserve"> </w:t>
      </w:r>
      <w:r w:rsidRPr="008E2488">
        <w:rPr>
          <w:bCs/>
          <w:sz w:val="28"/>
          <w:szCs w:val="28"/>
          <w:lang w:val="en-US"/>
        </w:rPr>
        <w:t>ruptured; this injury is unstable and should be treated</w:t>
      </w:r>
      <w:r>
        <w:rPr>
          <w:bCs/>
          <w:sz w:val="28"/>
          <w:szCs w:val="28"/>
          <w:lang w:val="en-US"/>
        </w:rPr>
        <w:t xml:space="preserve"> </w:t>
      </w:r>
      <w:r w:rsidRPr="008E2488">
        <w:rPr>
          <w:bCs/>
          <w:sz w:val="28"/>
          <w:szCs w:val="28"/>
          <w:lang w:val="en-US"/>
        </w:rPr>
        <w:t>by a halo-vest for several weeks. If there is persisting</w:t>
      </w:r>
      <w:r>
        <w:rPr>
          <w:bCs/>
          <w:sz w:val="28"/>
          <w:szCs w:val="28"/>
          <w:lang w:val="en-US"/>
        </w:rPr>
        <w:t xml:space="preserve"> </w:t>
      </w:r>
      <w:r w:rsidRPr="008E2488">
        <w:rPr>
          <w:bCs/>
          <w:sz w:val="28"/>
          <w:szCs w:val="28"/>
          <w:lang w:val="en-US"/>
        </w:rPr>
        <w:t>instability on x-ray, a posterior Cl</w:t>
      </w:r>
      <w:r>
        <w:rPr>
          <w:bCs/>
          <w:sz w:val="28"/>
          <w:szCs w:val="28"/>
          <w:lang w:val="en-US"/>
        </w:rPr>
        <w:t>-C</w:t>
      </w:r>
      <w:r w:rsidRPr="008E2488">
        <w:rPr>
          <w:bCs/>
          <w:sz w:val="28"/>
          <w:szCs w:val="28"/>
          <w:lang w:val="en-US"/>
        </w:rPr>
        <w:t>2 fixation and</w:t>
      </w:r>
      <w:r>
        <w:rPr>
          <w:bCs/>
          <w:sz w:val="28"/>
          <w:szCs w:val="28"/>
          <w:lang w:val="en-US"/>
        </w:rPr>
        <w:t xml:space="preserve"> </w:t>
      </w:r>
      <w:r w:rsidRPr="008E2488">
        <w:rPr>
          <w:bCs/>
          <w:sz w:val="28"/>
          <w:szCs w:val="28"/>
          <w:lang w:val="en-US"/>
        </w:rPr>
        <w:t>fusion is needed.</w:t>
      </w:r>
    </w:p>
    <w:p w:rsidR="003D2D64" w:rsidRPr="002F0B31" w:rsidRDefault="003D2D64" w:rsidP="003D2D64">
      <w:pPr>
        <w:pStyle w:val="a7"/>
        <w:spacing w:before="240"/>
        <w:ind w:left="0" w:firstLine="540"/>
        <w:jc w:val="both"/>
        <w:rPr>
          <w:b/>
          <w:bCs/>
          <w:i/>
          <w:sz w:val="28"/>
          <w:szCs w:val="28"/>
          <w:lang w:val="en-US"/>
        </w:rPr>
      </w:pPr>
      <w:r w:rsidRPr="002F0B31">
        <w:rPr>
          <w:b/>
          <w:bCs/>
          <w:i/>
          <w:sz w:val="28"/>
          <w:szCs w:val="28"/>
          <w:lang w:val="en-US"/>
        </w:rPr>
        <w:t xml:space="preserve">С2 pars </w:t>
      </w:r>
      <w:proofErr w:type="spellStart"/>
      <w:r w:rsidRPr="002F0B31">
        <w:rPr>
          <w:b/>
          <w:bCs/>
          <w:i/>
          <w:sz w:val="28"/>
          <w:szCs w:val="28"/>
          <w:lang w:val="en-US"/>
        </w:rPr>
        <w:t>interarticularis</w:t>
      </w:r>
      <w:proofErr w:type="spellEnd"/>
      <w:r w:rsidRPr="002F0B31">
        <w:rPr>
          <w:b/>
          <w:bCs/>
          <w:i/>
          <w:sz w:val="28"/>
          <w:szCs w:val="28"/>
          <w:lang w:val="en-US"/>
        </w:rPr>
        <w:t xml:space="preserve"> fractures (“hangman's fracture”)</w:t>
      </w:r>
    </w:p>
    <w:p w:rsidR="003D2D64" w:rsidRDefault="003D2D64" w:rsidP="003D2D64">
      <w:pPr>
        <w:pStyle w:val="a7"/>
        <w:ind w:left="0" w:firstLine="540"/>
        <w:jc w:val="both"/>
        <w:rPr>
          <w:bCs/>
          <w:sz w:val="28"/>
          <w:szCs w:val="28"/>
          <w:lang w:val="en-US"/>
        </w:rPr>
      </w:pPr>
      <w:r w:rsidRPr="008E2488">
        <w:rPr>
          <w:bCs/>
          <w:sz w:val="28"/>
          <w:szCs w:val="28"/>
          <w:lang w:val="en-US"/>
        </w:rPr>
        <w:t xml:space="preserve">In the true judicial </w:t>
      </w:r>
      <w:r>
        <w:rPr>
          <w:bCs/>
          <w:sz w:val="28"/>
          <w:szCs w:val="28"/>
          <w:lang w:val="en-US"/>
        </w:rPr>
        <w:t>“</w:t>
      </w:r>
      <w:r w:rsidRPr="008E2488">
        <w:rPr>
          <w:bCs/>
          <w:sz w:val="28"/>
          <w:szCs w:val="28"/>
          <w:lang w:val="en-US"/>
        </w:rPr>
        <w:t>hangman's fracture</w:t>
      </w:r>
      <w:r>
        <w:rPr>
          <w:bCs/>
          <w:sz w:val="28"/>
          <w:szCs w:val="28"/>
          <w:lang w:val="en-US"/>
        </w:rPr>
        <w:t>”</w:t>
      </w:r>
      <w:r w:rsidRPr="008E2488">
        <w:rPr>
          <w:bCs/>
          <w:sz w:val="28"/>
          <w:szCs w:val="28"/>
          <w:lang w:val="en-US"/>
        </w:rPr>
        <w:t xml:space="preserve"> there are</w:t>
      </w:r>
      <w:r>
        <w:rPr>
          <w:bCs/>
          <w:sz w:val="28"/>
          <w:szCs w:val="28"/>
          <w:lang w:val="en-US"/>
        </w:rPr>
        <w:t xml:space="preserve"> </w:t>
      </w:r>
      <w:r w:rsidRPr="008E2488">
        <w:rPr>
          <w:bCs/>
          <w:sz w:val="28"/>
          <w:szCs w:val="28"/>
          <w:lang w:val="en-US"/>
        </w:rPr>
        <w:t xml:space="preserve">bilateral fractures of the pars </w:t>
      </w:r>
      <w:proofErr w:type="spellStart"/>
      <w:r w:rsidRPr="008E2488">
        <w:rPr>
          <w:bCs/>
          <w:sz w:val="28"/>
          <w:szCs w:val="28"/>
          <w:lang w:val="en-US"/>
        </w:rPr>
        <w:t>interarticularis</w:t>
      </w:r>
      <w:proofErr w:type="spellEnd"/>
      <w:r w:rsidRPr="008E2488">
        <w:rPr>
          <w:bCs/>
          <w:sz w:val="28"/>
          <w:szCs w:val="28"/>
          <w:lang w:val="en-US"/>
        </w:rPr>
        <w:t xml:space="preserve"> of C2 and</w:t>
      </w:r>
      <w:r>
        <w:rPr>
          <w:bCs/>
          <w:sz w:val="28"/>
          <w:szCs w:val="28"/>
          <w:lang w:val="en-US"/>
        </w:rPr>
        <w:t xml:space="preserve"> the C2-C</w:t>
      </w:r>
      <w:r w:rsidRPr="008E2488">
        <w:rPr>
          <w:bCs/>
          <w:sz w:val="28"/>
          <w:szCs w:val="28"/>
          <w:lang w:val="en-US"/>
        </w:rPr>
        <w:t>3 disc is torn; the mechanism is extension</w:t>
      </w:r>
      <w:r>
        <w:rPr>
          <w:bCs/>
          <w:sz w:val="28"/>
          <w:szCs w:val="28"/>
          <w:lang w:val="en-US"/>
        </w:rPr>
        <w:t xml:space="preserve"> </w:t>
      </w:r>
      <w:r w:rsidRPr="008E2488">
        <w:rPr>
          <w:bCs/>
          <w:sz w:val="28"/>
          <w:szCs w:val="28"/>
          <w:lang w:val="en-US"/>
        </w:rPr>
        <w:t xml:space="preserve">with distraction. </w:t>
      </w:r>
      <w:r w:rsidRPr="00ED2D9F">
        <w:rPr>
          <w:bCs/>
          <w:sz w:val="28"/>
          <w:szCs w:val="28"/>
          <w:lang w:val="en-US"/>
        </w:rPr>
        <w:t>Undisplaced fractures which are shown to be stable</w:t>
      </w:r>
      <w:r>
        <w:rPr>
          <w:bCs/>
          <w:sz w:val="28"/>
          <w:szCs w:val="28"/>
          <w:lang w:val="en-US"/>
        </w:rPr>
        <w:t xml:space="preserve"> </w:t>
      </w:r>
      <w:r w:rsidRPr="00ED2D9F">
        <w:rPr>
          <w:bCs/>
          <w:sz w:val="28"/>
          <w:szCs w:val="28"/>
          <w:lang w:val="en-US"/>
        </w:rPr>
        <w:t>on supervised flexion-extension views (less than 3mm</w:t>
      </w:r>
      <w:r>
        <w:rPr>
          <w:bCs/>
          <w:sz w:val="28"/>
          <w:szCs w:val="28"/>
          <w:lang w:val="en-US"/>
        </w:rPr>
        <w:t xml:space="preserve"> </w:t>
      </w:r>
      <w:r w:rsidRPr="00ED2D9F">
        <w:rPr>
          <w:bCs/>
          <w:sz w:val="28"/>
          <w:szCs w:val="28"/>
          <w:lang w:val="en-US"/>
        </w:rPr>
        <w:t>of C2</w:t>
      </w:r>
      <w:r>
        <w:rPr>
          <w:bCs/>
          <w:sz w:val="28"/>
          <w:szCs w:val="28"/>
          <w:lang w:val="en-US"/>
        </w:rPr>
        <w:t>-C</w:t>
      </w:r>
      <w:r w:rsidRPr="00ED2D9F">
        <w:rPr>
          <w:bCs/>
          <w:sz w:val="28"/>
          <w:szCs w:val="28"/>
          <w:lang w:val="en-US"/>
        </w:rPr>
        <w:t xml:space="preserve">3 </w:t>
      </w:r>
      <w:proofErr w:type="spellStart"/>
      <w:r w:rsidRPr="00ED2D9F">
        <w:rPr>
          <w:bCs/>
          <w:sz w:val="28"/>
          <w:szCs w:val="28"/>
          <w:lang w:val="en-US"/>
        </w:rPr>
        <w:t>subluxation</w:t>
      </w:r>
      <w:proofErr w:type="spellEnd"/>
      <w:r w:rsidRPr="00ED2D9F">
        <w:rPr>
          <w:bCs/>
          <w:sz w:val="28"/>
          <w:szCs w:val="28"/>
          <w:lang w:val="en-US"/>
        </w:rPr>
        <w:t>) can be treated in a semi-rigid</w:t>
      </w:r>
      <w:r>
        <w:rPr>
          <w:bCs/>
          <w:sz w:val="28"/>
          <w:szCs w:val="28"/>
          <w:lang w:val="en-US"/>
        </w:rPr>
        <w:t xml:space="preserve"> </w:t>
      </w:r>
      <w:proofErr w:type="spellStart"/>
      <w:r w:rsidRPr="00ED2D9F">
        <w:rPr>
          <w:bCs/>
          <w:sz w:val="28"/>
          <w:szCs w:val="28"/>
          <w:lang w:val="en-US"/>
        </w:rPr>
        <w:t>orthosis</w:t>
      </w:r>
      <w:proofErr w:type="spellEnd"/>
      <w:r w:rsidRPr="00ED2D9F">
        <w:rPr>
          <w:bCs/>
          <w:sz w:val="28"/>
          <w:szCs w:val="28"/>
          <w:lang w:val="en-US"/>
        </w:rPr>
        <w:t xml:space="preserve"> until united (usually 6-12 weeks).</w:t>
      </w:r>
      <w:r>
        <w:rPr>
          <w:bCs/>
          <w:sz w:val="28"/>
          <w:szCs w:val="28"/>
          <w:lang w:val="en-US"/>
        </w:rPr>
        <w:t xml:space="preserve"> </w:t>
      </w:r>
      <w:r w:rsidRPr="00ED2D9F">
        <w:rPr>
          <w:bCs/>
          <w:sz w:val="28"/>
          <w:szCs w:val="28"/>
          <w:lang w:val="en-US"/>
        </w:rPr>
        <w:t>Fractures with more than 3mm displacement but</w:t>
      </w:r>
      <w:r>
        <w:rPr>
          <w:bCs/>
          <w:sz w:val="28"/>
          <w:szCs w:val="28"/>
          <w:lang w:val="en-US"/>
        </w:rPr>
        <w:t xml:space="preserve"> </w:t>
      </w:r>
      <w:r w:rsidRPr="00ED2D9F">
        <w:rPr>
          <w:bCs/>
          <w:sz w:val="28"/>
          <w:szCs w:val="28"/>
          <w:lang w:val="en-US"/>
        </w:rPr>
        <w:t xml:space="preserve">no </w:t>
      </w:r>
      <w:proofErr w:type="spellStart"/>
      <w:r w:rsidRPr="00ED2D9F">
        <w:rPr>
          <w:bCs/>
          <w:sz w:val="28"/>
          <w:szCs w:val="28"/>
          <w:lang w:val="en-US"/>
        </w:rPr>
        <w:t>kyphoti</w:t>
      </w:r>
      <w:r>
        <w:rPr>
          <w:bCs/>
          <w:sz w:val="28"/>
          <w:szCs w:val="28"/>
          <w:lang w:val="en-US"/>
        </w:rPr>
        <w:t>c</w:t>
      </w:r>
      <w:proofErr w:type="spellEnd"/>
      <w:r>
        <w:rPr>
          <w:bCs/>
          <w:sz w:val="28"/>
          <w:szCs w:val="28"/>
          <w:lang w:val="en-US"/>
        </w:rPr>
        <w:t xml:space="preserve"> </w:t>
      </w:r>
      <w:proofErr w:type="spellStart"/>
      <w:r>
        <w:rPr>
          <w:bCs/>
          <w:sz w:val="28"/>
          <w:szCs w:val="28"/>
          <w:lang w:val="en-US"/>
        </w:rPr>
        <w:t>angulation</w:t>
      </w:r>
      <w:proofErr w:type="spellEnd"/>
      <w:r>
        <w:rPr>
          <w:bCs/>
          <w:sz w:val="28"/>
          <w:szCs w:val="28"/>
          <w:lang w:val="en-US"/>
        </w:rPr>
        <w:t xml:space="preserve"> may need reduction</w:t>
      </w:r>
      <w:r w:rsidRPr="00ED2D9F">
        <w:rPr>
          <w:bCs/>
          <w:sz w:val="28"/>
          <w:szCs w:val="28"/>
          <w:lang w:val="en-US"/>
        </w:rPr>
        <w:t>. After reduction, the</w:t>
      </w:r>
      <w:r>
        <w:rPr>
          <w:bCs/>
          <w:sz w:val="28"/>
          <w:szCs w:val="28"/>
          <w:lang w:val="en-US"/>
        </w:rPr>
        <w:t xml:space="preserve"> </w:t>
      </w:r>
      <w:r w:rsidRPr="00ED2D9F">
        <w:rPr>
          <w:bCs/>
          <w:sz w:val="28"/>
          <w:szCs w:val="28"/>
          <w:lang w:val="en-US"/>
        </w:rPr>
        <w:t>neck is held in a halo-vest until union occurs. C2</w:t>
      </w:r>
      <w:r>
        <w:rPr>
          <w:bCs/>
          <w:sz w:val="28"/>
          <w:szCs w:val="28"/>
          <w:lang w:val="en-US"/>
        </w:rPr>
        <w:t>-C</w:t>
      </w:r>
      <w:r w:rsidRPr="00ED2D9F">
        <w:rPr>
          <w:bCs/>
          <w:sz w:val="28"/>
          <w:szCs w:val="28"/>
          <w:lang w:val="en-US"/>
        </w:rPr>
        <w:t>3</w:t>
      </w:r>
      <w:r>
        <w:rPr>
          <w:bCs/>
          <w:sz w:val="28"/>
          <w:szCs w:val="28"/>
          <w:lang w:val="en-US"/>
        </w:rPr>
        <w:t xml:space="preserve"> </w:t>
      </w:r>
      <w:r w:rsidRPr="00ED2D9F">
        <w:rPr>
          <w:bCs/>
          <w:sz w:val="28"/>
          <w:szCs w:val="28"/>
          <w:lang w:val="en-US"/>
        </w:rPr>
        <w:t>fusion is sometimes required for persistent pain and</w:t>
      </w:r>
      <w:r>
        <w:rPr>
          <w:bCs/>
          <w:sz w:val="28"/>
          <w:szCs w:val="28"/>
          <w:lang w:val="en-US"/>
        </w:rPr>
        <w:t xml:space="preserve"> instability (“</w:t>
      </w:r>
      <w:r w:rsidRPr="00ED2D9F">
        <w:rPr>
          <w:bCs/>
          <w:sz w:val="28"/>
          <w:szCs w:val="28"/>
          <w:lang w:val="en-US"/>
        </w:rPr>
        <w:t xml:space="preserve">traumatic </w:t>
      </w:r>
      <w:proofErr w:type="spellStart"/>
      <w:r w:rsidRPr="00ED2D9F">
        <w:rPr>
          <w:bCs/>
          <w:sz w:val="28"/>
          <w:szCs w:val="28"/>
          <w:lang w:val="en-US"/>
        </w:rPr>
        <w:t>spondylolisthesis</w:t>
      </w:r>
      <w:proofErr w:type="spellEnd"/>
      <w:r>
        <w:rPr>
          <w:bCs/>
          <w:sz w:val="28"/>
          <w:szCs w:val="28"/>
          <w:lang w:val="en-US"/>
        </w:rPr>
        <w:t>”</w:t>
      </w:r>
      <w:r w:rsidRPr="00ED2D9F">
        <w:rPr>
          <w:bCs/>
          <w:sz w:val="28"/>
          <w:szCs w:val="28"/>
          <w:lang w:val="en-US"/>
        </w:rPr>
        <w:t>).</w:t>
      </w:r>
    </w:p>
    <w:p w:rsidR="003D2D64" w:rsidRDefault="003D2D64" w:rsidP="003D2D64">
      <w:pPr>
        <w:pStyle w:val="a7"/>
        <w:ind w:left="0" w:firstLine="540"/>
        <w:jc w:val="both"/>
        <w:rPr>
          <w:bCs/>
          <w:sz w:val="28"/>
          <w:szCs w:val="28"/>
          <w:lang w:val="en-US"/>
        </w:rPr>
      </w:pPr>
      <w:r w:rsidRPr="00ED2D9F">
        <w:rPr>
          <w:bCs/>
          <w:sz w:val="28"/>
          <w:szCs w:val="28"/>
          <w:lang w:val="en-US"/>
        </w:rPr>
        <w:t>Occasionally, the 'hangman's fracture' is associated</w:t>
      </w:r>
      <w:r>
        <w:rPr>
          <w:bCs/>
          <w:sz w:val="28"/>
          <w:szCs w:val="28"/>
          <w:lang w:val="en-US"/>
        </w:rPr>
        <w:t xml:space="preserve"> </w:t>
      </w:r>
      <w:r w:rsidRPr="00ED2D9F">
        <w:rPr>
          <w:bCs/>
          <w:sz w:val="28"/>
          <w:szCs w:val="28"/>
          <w:lang w:val="en-US"/>
        </w:rPr>
        <w:t>with a C2</w:t>
      </w:r>
      <w:r>
        <w:rPr>
          <w:bCs/>
          <w:sz w:val="28"/>
          <w:szCs w:val="28"/>
          <w:lang w:val="en-US"/>
        </w:rPr>
        <w:t>-C</w:t>
      </w:r>
      <w:r w:rsidRPr="00ED2D9F">
        <w:rPr>
          <w:bCs/>
          <w:sz w:val="28"/>
          <w:szCs w:val="28"/>
          <w:lang w:val="en-US"/>
        </w:rPr>
        <w:t>3 facet dislocation. This is a severely unstable injury; open reduction and stabilization is required.</w:t>
      </w:r>
    </w:p>
    <w:p w:rsidR="003D2D64" w:rsidRPr="002F0B31" w:rsidRDefault="003D2D64" w:rsidP="003D2D64">
      <w:pPr>
        <w:pStyle w:val="a7"/>
        <w:ind w:left="0" w:firstLine="540"/>
        <w:jc w:val="both"/>
        <w:rPr>
          <w:b/>
          <w:bCs/>
          <w:i/>
          <w:sz w:val="28"/>
          <w:szCs w:val="28"/>
          <w:lang w:val="en-US"/>
        </w:rPr>
      </w:pPr>
      <w:r w:rsidRPr="002F0B31">
        <w:rPr>
          <w:b/>
          <w:bCs/>
          <w:i/>
          <w:sz w:val="28"/>
          <w:szCs w:val="28"/>
          <w:lang w:val="en-US"/>
        </w:rPr>
        <w:t xml:space="preserve">С2 </w:t>
      </w:r>
      <w:proofErr w:type="spellStart"/>
      <w:r w:rsidRPr="002F0B31">
        <w:rPr>
          <w:b/>
          <w:bCs/>
          <w:i/>
          <w:sz w:val="28"/>
          <w:szCs w:val="28"/>
          <w:lang w:val="en-US"/>
        </w:rPr>
        <w:t>odontoid</w:t>
      </w:r>
      <w:proofErr w:type="spellEnd"/>
      <w:r w:rsidRPr="002F0B31">
        <w:rPr>
          <w:b/>
          <w:bCs/>
          <w:i/>
          <w:sz w:val="28"/>
          <w:szCs w:val="28"/>
          <w:lang w:val="en-US"/>
        </w:rPr>
        <w:t xml:space="preserve"> process fracture</w:t>
      </w:r>
    </w:p>
    <w:p w:rsidR="003D2D64" w:rsidRDefault="003D2D64" w:rsidP="003D2D64">
      <w:pPr>
        <w:pStyle w:val="a7"/>
        <w:ind w:left="0" w:firstLine="540"/>
        <w:jc w:val="both"/>
        <w:rPr>
          <w:bCs/>
          <w:sz w:val="28"/>
          <w:szCs w:val="28"/>
          <w:lang w:val="en-US"/>
        </w:rPr>
      </w:pPr>
      <w:proofErr w:type="spellStart"/>
      <w:r w:rsidRPr="00ED2D9F">
        <w:rPr>
          <w:bCs/>
          <w:sz w:val="28"/>
          <w:szCs w:val="28"/>
          <w:lang w:val="en-US"/>
        </w:rPr>
        <w:t>Odontoid</w:t>
      </w:r>
      <w:proofErr w:type="spellEnd"/>
      <w:r w:rsidRPr="00ED2D9F">
        <w:rPr>
          <w:bCs/>
          <w:sz w:val="28"/>
          <w:szCs w:val="28"/>
          <w:lang w:val="en-US"/>
        </w:rPr>
        <w:t xml:space="preserve"> fractures are uncommon. They usually</w:t>
      </w:r>
      <w:r>
        <w:rPr>
          <w:bCs/>
          <w:sz w:val="28"/>
          <w:szCs w:val="28"/>
          <w:lang w:val="en-US"/>
        </w:rPr>
        <w:t xml:space="preserve"> </w:t>
      </w:r>
      <w:r w:rsidRPr="00ED2D9F">
        <w:rPr>
          <w:bCs/>
          <w:sz w:val="28"/>
          <w:szCs w:val="28"/>
          <w:lang w:val="en-US"/>
        </w:rPr>
        <w:t>occur as flexion injuries in young adults after high-velocity accidents or severe falls. However, they also</w:t>
      </w:r>
      <w:r>
        <w:rPr>
          <w:bCs/>
          <w:sz w:val="28"/>
          <w:szCs w:val="28"/>
          <w:lang w:val="en-US"/>
        </w:rPr>
        <w:t xml:space="preserve"> </w:t>
      </w:r>
      <w:r w:rsidRPr="00ED2D9F">
        <w:rPr>
          <w:bCs/>
          <w:sz w:val="28"/>
          <w:szCs w:val="28"/>
          <w:lang w:val="en-US"/>
        </w:rPr>
        <w:t>occur in elderly, osteoporotic people as a result of</w:t>
      </w:r>
      <w:r>
        <w:rPr>
          <w:bCs/>
          <w:sz w:val="28"/>
          <w:szCs w:val="28"/>
          <w:lang w:val="en-US"/>
        </w:rPr>
        <w:t xml:space="preserve"> </w:t>
      </w:r>
      <w:r w:rsidRPr="00ED2D9F">
        <w:rPr>
          <w:bCs/>
          <w:sz w:val="28"/>
          <w:szCs w:val="28"/>
          <w:lang w:val="en-US"/>
        </w:rPr>
        <w:t>low-energy trauma in which the neck is forced into</w:t>
      </w:r>
      <w:r>
        <w:rPr>
          <w:bCs/>
          <w:sz w:val="28"/>
          <w:szCs w:val="28"/>
          <w:lang w:val="en-US"/>
        </w:rPr>
        <w:t xml:space="preserve"> </w:t>
      </w:r>
      <w:r w:rsidRPr="00ED2D9F">
        <w:rPr>
          <w:bCs/>
          <w:sz w:val="28"/>
          <w:szCs w:val="28"/>
          <w:lang w:val="en-US"/>
        </w:rPr>
        <w:t>hyperextension, e.g. a fall onto the face or forehead.</w:t>
      </w:r>
    </w:p>
    <w:p w:rsidR="003D2D64" w:rsidRPr="00ED2D9F" w:rsidRDefault="003D2D64" w:rsidP="003D2D64">
      <w:pPr>
        <w:pStyle w:val="a7"/>
        <w:ind w:left="0" w:firstLine="540"/>
        <w:jc w:val="both"/>
        <w:rPr>
          <w:bCs/>
          <w:sz w:val="28"/>
          <w:szCs w:val="28"/>
          <w:lang w:val="en-US"/>
        </w:rPr>
      </w:pPr>
      <w:proofErr w:type="spellStart"/>
      <w:r w:rsidRPr="00ED2D9F">
        <w:rPr>
          <w:bCs/>
          <w:sz w:val="28"/>
          <w:szCs w:val="28"/>
          <w:lang w:val="en-US"/>
        </w:rPr>
        <w:t>Odontoid</w:t>
      </w:r>
      <w:proofErr w:type="spellEnd"/>
      <w:r w:rsidRPr="00ED2D9F">
        <w:rPr>
          <w:bCs/>
          <w:sz w:val="28"/>
          <w:szCs w:val="28"/>
          <w:lang w:val="en-US"/>
        </w:rPr>
        <w:t xml:space="preserve"> fractures have been classified by Anderson</w:t>
      </w:r>
      <w:r>
        <w:rPr>
          <w:bCs/>
          <w:sz w:val="28"/>
          <w:szCs w:val="28"/>
          <w:lang w:val="en-US"/>
        </w:rPr>
        <w:t xml:space="preserve"> </w:t>
      </w:r>
      <w:r w:rsidRPr="00ED2D9F">
        <w:rPr>
          <w:bCs/>
          <w:sz w:val="28"/>
          <w:szCs w:val="28"/>
          <w:lang w:val="en-US"/>
        </w:rPr>
        <w:t xml:space="preserve">and </w:t>
      </w:r>
      <w:proofErr w:type="spellStart"/>
      <w:r w:rsidRPr="00ED2D9F">
        <w:rPr>
          <w:bCs/>
          <w:sz w:val="28"/>
          <w:szCs w:val="28"/>
          <w:lang w:val="en-US"/>
        </w:rPr>
        <w:t>D'Alonzo</w:t>
      </w:r>
      <w:proofErr w:type="spellEnd"/>
      <w:r w:rsidRPr="00ED2D9F">
        <w:rPr>
          <w:bCs/>
          <w:sz w:val="28"/>
          <w:szCs w:val="28"/>
          <w:lang w:val="en-US"/>
        </w:rPr>
        <w:t xml:space="preserve"> (1974) as follows:</w:t>
      </w:r>
    </w:p>
    <w:p w:rsidR="003D2D64" w:rsidRPr="00ED2D9F" w:rsidRDefault="003D2D64" w:rsidP="00571457">
      <w:pPr>
        <w:pStyle w:val="a7"/>
        <w:numPr>
          <w:ilvl w:val="0"/>
          <w:numId w:val="3"/>
        </w:numPr>
        <w:ind w:left="0" w:firstLine="540"/>
        <w:jc w:val="both"/>
        <w:rPr>
          <w:bCs/>
          <w:sz w:val="28"/>
          <w:szCs w:val="28"/>
          <w:lang w:val="en-US"/>
        </w:rPr>
      </w:pPr>
      <w:r w:rsidRPr="00ED2D9F">
        <w:rPr>
          <w:bCs/>
          <w:sz w:val="28"/>
          <w:szCs w:val="28"/>
          <w:lang w:val="en-US"/>
        </w:rPr>
        <w:t xml:space="preserve">Type I- An avulsion </w:t>
      </w:r>
      <w:r>
        <w:rPr>
          <w:bCs/>
          <w:sz w:val="28"/>
          <w:szCs w:val="28"/>
          <w:lang w:val="en-US"/>
        </w:rPr>
        <w:t xml:space="preserve">fracture of the tip of the </w:t>
      </w:r>
      <w:proofErr w:type="spellStart"/>
      <w:r>
        <w:rPr>
          <w:bCs/>
          <w:sz w:val="28"/>
          <w:szCs w:val="28"/>
          <w:lang w:val="en-US"/>
        </w:rPr>
        <w:t>odon</w:t>
      </w:r>
      <w:r w:rsidRPr="00ED2D9F">
        <w:rPr>
          <w:bCs/>
          <w:sz w:val="28"/>
          <w:szCs w:val="28"/>
          <w:lang w:val="en-US"/>
        </w:rPr>
        <w:t>toid</w:t>
      </w:r>
      <w:proofErr w:type="spellEnd"/>
      <w:r w:rsidRPr="00ED2D9F">
        <w:rPr>
          <w:bCs/>
          <w:sz w:val="28"/>
          <w:szCs w:val="28"/>
          <w:lang w:val="en-US"/>
        </w:rPr>
        <w:t xml:space="preserve"> process due to traction by the </w:t>
      </w:r>
      <w:proofErr w:type="spellStart"/>
      <w:r w:rsidRPr="00ED2D9F">
        <w:rPr>
          <w:bCs/>
          <w:sz w:val="28"/>
          <w:szCs w:val="28"/>
          <w:lang w:val="en-US"/>
        </w:rPr>
        <w:t>alar</w:t>
      </w:r>
      <w:proofErr w:type="spellEnd"/>
      <w:r w:rsidRPr="00ED2D9F">
        <w:rPr>
          <w:bCs/>
          <w:sz w:val="28"/>
          <w:szCs w:val="28"/>
          <w:lang w:val="en-US"/>
        </w:rPr>
        <w:t xml:space="preserve"> ligaments.</w:t>
      </w:r>
      <w:r>
        <w:rPr>
          <w:bCs/>
          <w:sz w:val="28"/>
          <w:szCs w:val="28"/>
          <w:lang w:val="en-US"/>
        </w:rPr>
        <w:t xml:space="preserve"> </w:t>
      </w:r>
      <w:r w:rsidRPr="00ED2D9F">
        <w:rPr>
          <w:bCs/>
          <w:sz w:val="28"/>
          <w:szCs w:val="28"/>
          <w:lang w:val="en-US"/>
        </w:rPr>
        <w:t>The fracture is stable (above the transverse ligament) and unites without difficult)'.</w:t>
      </w:r>
    </w:p>
    <w:p w:rsidR="003D2D64" w:rsidRPr="00ED2D9F" w:rsidRDefault="003D2D64" w:rsidP="00571457">
      <w:pPr>
        <w:pStyle w:val="a7"/>
        <w:numPr>
          <w:ilvl w:val="0"/>
          <w:numId w:val="3"/>
        </w:numPr>
        <w:ind w:left="0" w:firstLine="540"/>
        <w:jc w:val="both"/>
        <w:rPr>
          <w:bCs/>
          <w:sz w:val="28"/>
          <w:szCs w:val="28"/>
          <w:lang w:val="en-US"/>
        </w:rPr>
      </w:pPr>
      <w:r w:rsidRPr="00ED2D9F">
        <w:rPr>
          <w:bCs/>
          <w:sz w:val="28"/>
          <w:szCs w:val="28"/>
          <w:lang w:val="en-US"/>
        </w:rPr>
        <w:lastRenderedPageBreak/>
        <w:t xml:space="preserve">Type II - A fracture at the junction of the </w:t>
      </w:r>
      <w:proofErr w:type="spellStart"/>
      <w:r w:rsidRPr="00ED2D9F">
        <w:rPr>
          <w:bCs/>
          <w:sz w:val="28"/>
          <w:szCs w:val="28"/>
          <w:lang w:val="en-US"/>
        </w:rPr>
        <w:t>odontoid</w:t>
      </w:r>
      <w:proofErr w:type="spellEnd"/>
      <w:r>
        <w:rPr>
          <w:bCs/>
          <w:sz w:val="28"/>
          <w:szCs w:val="28"/>
          <w:lang w:val="en-US"/>
        </w:rPr>
        <w:t xml:space="preserve"> </w:t>
      </w:r>
      <w:r w:rsidRPr="00ED2D9F">
        <w:rPr>
          <w:bCs/>
          <w:sz w:val="28"/>
          <w:szCs w:val="28"/>
          <w:lang w:val="en-US"/>
        </w:rPr>
        <w:t>process and the body of the axis. This is the most</w:t>
      </w:r>
      <w:r>
        <w:rPr>
          <w:bCs/>
          <w:sz w:val="28"/>
          <w:szCs w:val="28"/>
          <w:lang w:val="en-US"/>
        </w:rPr>
        <w:t xml:space="preserve"> </w:t>
      </w:r>
      <w:r w:rsidRPr="00ED2D9F">
        <w:rPr>
          <w:bCs/>
          <w:sz w:val="28"/>
          <w:szCs w:val="28"/>
          <w:lang w:val="en-US"/>
        </w:rPr>
        <w:t>common (and potentially the most dangerous) type.</w:t>
      </w:r>
      <w:r>
        <w:rPr>
          <w:bCs/>
          <w:sz w:val="28"/>
          <w:szCs w:val="28"/>
          <w:lang w:val="en-US"/>
        </w:rPr>
        <w:t xml:space="preserve"> </w:t>
      </w:r>
      <w:r w:rsidRPr="00ED2D9F">
        <w:rPr>
          <w:bCs/>
          <w:sz w:val="28"/>
          <w:szCs w:val="28"/>
          <w:lang w:val="en-US"/>
        </w:rPr>
        <w:t>The fracture is unstable and prone to non-union.</w:t>
      </w:r>
    </w:p>
    <w:p w:rsidR="003D2D64" w:rsidRDefault="003D2D64" w:rsidP="00571457">
      <w:pPr>
        <w:pStyle w:val="a7"/>
        <w:numPr>
          <w:ilvl w:val="0"/>
          <w:numId w:val="3"/>
        </w:numPr>
        <w:ind w:left="0" w:firstLine="540"/>
        <w:jc w:val="both"/>
        <w:rPr>
          <w:bCs/>
          <w:sz w:val="28"/>
          <w:szCs w:val="28"/>
          <w:lang w:val="en-US"/>
        </w:rPr>
      </w:pPr>
      <w:r w:rsidRPr="00ED2D9F">
        <w:rPr>
          <w:bCs/>
          <w:sz w:val="28"/>
          <w:szCs w:val="28"/>
          <w:lang w:val="en-US"/>
        </w:rPr>
        <w:t>Type III - A fracture through the body of the axis.</w:t>
      </w:r>
      <w:r>
        <w:rPr>
          <w:bCs/>
          <w:sz w:val="28"/>
          <w:szCs w:val="28"/>
          <w:lang w:val="en-US"/>
        </w:rPr>
        <w:t xml:space="preserve"> </w:t>
      </w:r>
      <w:r w:rsidRPr="00ED2D9F">
        <w:rPr>
          <w:bCs/>
          <w:sz w:val="28"/>
          <w:szCs w:val="28"/>
          <w:lang w:val="en-US"/>
        </w:rPr>
        <w:t>The fracture is stable and almost always unites with</w:t>
      </w:r>
      <w:r>
        <w:rPr>
          <w:bCs/>
          <w:sz w:val="28"/>
          <w:szCs w:val="28"/>
          <w:lang w:val="en-US"/>
        </w:rPr>
        <w:t xml:space="preserve"> </w:t>
      </w:r>
      <w:r w:rsidRPr="00ED2D9F">
        <w:rPr>
          <w:bCs/>
          <w:sz w:val="28"/>
          <w:szCs w:val="28"/>
          <w:lang w:val="en-US"/>
        </w:rPr>
        <w:t>immobilization.</w:t>
      </w:r>
    </w:p>
    <w:p w:rsidR="003D2D64" w:rsidRDefault="003D2D64" w:rsidP="003D2D64">
      <w:pPr>
        <w:pStyle w:val="a7"/>
        <w:ind w:left="0" w:firstLine="540"/>
        <w:jc w:val="both"/>
        <w:rPr>
          <w:bCs/>
          <w:sz w:val="28"/>
          <w:szCs w:val="28"/>
          <w:lang w:val="en-US"/>
        </w:rPr>
      </w:pPr>
      <w:r w:rsidRPr="00ED2D9F">
        <w:rPr>
          <w:bCs/>
          <w:sz w:val="28"/>
          <w:szCs w:val="28"/>
          <w:lang w:val="en-US"/>
        </w:rPr>
        <w:t xml:space="preserve">If </w:t>
      </w:r>
      <w:r>
        <w:rPr>
          <w:bCs/>
          <w:sz w:val="28"/>
          <w:szCs w:val="28"/>
          <w:lang w:val="en-US"/>
        </w:rPr>
        <w:t xml:space="preserve">it </w:t>
      </w:r>
      <w:r w:rsidRPr="00ED2D9F">
        <w:rPr>
          <w:bCs/>
          <w:sz w:val="28"/>
          <w:szCs w:val="28"/>
          <w:lang w:val="en-US"/>
        </w:rPr>
        <w:t xml:space="preserve">undisplaced, these </w:t>
      </w:r>
      <w:r>
        <w:rPr>
          <w:bCs/>
          <w:sz w:val="28"/>
          <w:szCs w:val="28"/>
          <w:lang w:val="en-US"/>
        </w:rPr>
        <w:t xml:space="preserve">fractures </w:t>
      </w:r>
      <w:r w:rsidRPr="00ED2D9F">
        <w:rPr>
          <w:bCs/>
          <w:sz w:val="28"/>
          <w:szCs w:val="28"/>
          <w:lang w:val="en-US"/>
        </w:rPr>
        <w:t>are treated in a</w:t>
      </w:r>
      <w:r>
        <w:rPr>
          <w:bCs/>
          <w:sz w:val="28"/>
          <w:szCs w:val="28"/>
          <w:lang w:val="en-US"/>
        </w:rPr>
        <w:t xml:space="preserve"> </w:t>
      </w:r>
      <w:r w:rsidRPr="00ED2D9F">
        <w:rPr>
          <w:bCs/>
          <w:sz w:val="28"/>
          <w:szCs w:val="28"/>
          <w:lang w:val="en-US"/>
        </w:rPr>
        <w:t>halo-vest</w:t>
      </w:r>
      <w:r>
        <w:rPr>
          <w:bCs/>
          <w:sz w:val="28"/>
          <w:szCs w:val="28"/>
          <w:lang w:val="en-US"/>
        </w:rPr>
        <w:t xml:space="preserve">, </w:t>
      </w:r>
      <w:r w:rsidRPr="00ED2D9F">
        <w:rPr>
          <w:bCs/>
          <w:sz w:val="28"/>
          <w:szCs w:val="28"/>
          <w:lang w:val="en-US"/>
        </w:rPr>
        <w:t>or - in elderly patients - a rigid collar for 8-12 weeks. If displaced, attempts should</w:t>
      </w:r>
      <w:r>
        <w:rPr>
          <w:bCs/>
          <w:sz w:val="28"/>
          <w:szCs w:val="28"/>
          <w:lang w:val="en-US"/>
        </w:rPr>
        <w:t xml:space="preserve"> </w:t>
      </w:r>
      <w:r w:rsidRPr="00ED2D9F">
        <w:rPr>
          <w:bCs/>
          <w:sz w:val="28"/>
          <w:szCs w:val="28"/>
          <w:lang w:val="en-US"/>
        </w:rPr>
        <w:t>be made at reducing the fracture by halo traction,</w:t>
      </w:r>
      <w:r>
        <w:rPr>
          <w:bCs/>
          <w:sz w:val="28"/>
          <w:szCs w:val="28"/>
          <w:lang w:val="en-US"/>
        </w:rPr>
        <w:t xml:space="preserve"> </w:t>
      </w:r>
      <w:r w:rsidRPr="00ED2D9F">
        <w:rPr>
          <w:bCs/>
          <w:sz w:val="28"/>
          <w:szCs w:val="28"/>
          <w:lang w:val="en-US"/>
        </w:rPr>
        <w:t>which will allow positioning in either flexion or</w:t>
      </w:r>
      <w:r>
        <w:rPr>
          <w:bCs/>
          <w:sz w:val="28"/>
          <w:szCs w:val="28"/>
          <w:lang w:val="en-US"/>
        </w:rPr>
        <w:t xml:space="preserve"> </w:t>
      </w:r>
      <w:r w:rsidRPr="00ED2D9F">
        <w:rPr>
          <w:bCs/>
          <w:sz w:val="28"/>
          <w:szCs w:val="28"/>
          <w:lang w:val="en-US"/>
        </w:rPr>
        <w:t>extension, depending on whether the displacement is</w:t>
      </w:r>
      <w:r>
        <w:rPr>
          <w:bCs/>
          <w:sz w:val="28"/>
          <w:szCs w:val="28"/>
          <w:lang w:val="en-US"/>
        </w:rPr>
        <w:t xml:space="preserve"> </w:t>
      </w:r>
      <w:r w:rsidRPr="00ED2D9F">
        <w:rPr>
          <w:bCs/>
          <w:sz w:val="28"/>
          <w:szCs w:val="28"/>
          <w:lang w:val="en-US"/>
        </w:rPr>
        <w:t>forward or backward; the neck is then immobilized in</w:t>
      </w:r>
      <w:r>
        <w:rPr>
          <w:bCs/>
          <w:sz w:val="28"/>
          <w:szCs w:val="28"/>
          <w:lang w:val="en-US"/>
        </w:rPr>
        <w:t xml:space="preserve"> </w:t>
      </w:r>
      <w:r w:rsidRPr="00ED2D9F">
        <w:rPr>
          <w:bCs/>
          <w:sz w:val="28"/>
          <w:szCs w:val="28"/>
          <w:lang w:val="en-US"/>
        </w:rPr>
        <w:t xml:space="preserve">a halo-vest tor 8-12 weeks. A screw fixation is suitable for </w:t>
      </w:r>
      <w:r>
        <w:rPr>
          <w:bCs/>
          <w:sz w:val="28"/>
          <w:szCs w:val="28"/>
          <w:lang w:val="en-US"/>
        </w:rPr>
        <w:t xml:space="preserve">displaced fracture if </w:t>
      </w:r>
      <w:r w:rsidRPr="00ED2D9F">
        <w:rPr>
          <w:bCs/>
          <w:sz w:val="28"/>
          <w:szCs w:val="28"/>
          <w:lang w:val="en-US"/>
        </w:rPr>
        <w:t>the bone solid enough to hold a</w:t>
      </w:r>
      <w:r>
        <w:rPr>
          <w:bCs/>
          <w:sz w:val="28"/>
          <w:szCs w:val="28"/>
          <w:lang w:val="en-US"/>
        </w:rPr>
        <w:t xml:space="preserve"> screw.</w:t>
      </w:r>
    </w:p>
    <w:p w:rsidR="003D2D64" w:rsidRPr="004A3FFB" w:rsidRDefault="003D2D64" w:rsidP="003D2D64">
      <w:pPr>
        <w:pStyle w:val="a7"/>
        <w:ind w:left="0" w:firstLine="540"/>
        <w:jc w:val="both"/>
        <w:rPr>
          <w:bCs/>
          <w:sz w:val="28"/>
          <w:szCs w:val="28"/>
          <w:lang w:val="en-US"/>
        </w:rPr>
      </w:pPr>
    </w:p>
    <w:p w:rsidR="003D2D64" w:rsidRPr="004A3FFB" w:rsidRDefault="003D2D64" w:rsidP="003D2D64">
      <w:pPr>
        <w:pStyle w:val="a7"/>
        <w:ind w:left="0" w:firstLine="540"/>
        <w:jc w:val="both"/>
        <w:rPr>
          <w:b/>
          <w:bCs/>
          <w:sz w:val="28"/>
          <w:szCs w:val="28"/>
          <w:lang w:val="en-US"/>
        </w:rPr>
      </w:pPr>
      <w:r w:rsidRPr="004A3FFB">
        <w:rPr>
          <w:b/>
          <w:bCs/>
          <w:sz w:val="28"/>
          <w:szCs w:val="28"/>
          <w:lang w:val="en-US"/>
        </w:rPr>
        <w:t xml:space="preserve">Dislocations of </w:t>
      </w:r>
      <w:r>
        <w:rPr>
          <w:b/>
          <w:bCs/>
          <w:sz w:val="28"/>
          <w:szCs w:val="28"/>
          <w:lang w:val="en-US"/>
        </w:rPr>
        <w:t>the Spine</w:t>
      </w:r>
    </w:p>
    <w:p w:rsidR="003D2D64" w:rsidRPr="00F30AEB" w:rsidRDefault="003D2D64" w:rsidP="003D2D64">
      <w:pPr>
        <w:pStyle w:val="a7"/>
        <w:ind w:left="0" w:firstLine="540"/>
        <w:jc w:val="both"/>
        <w:rPr>
          <w:bCs/>
          <w:sz w:val="28"/>
          <w:szCs w:val="28"/>
          <w:lang w:val="en-US"/>
        </w:rPr>
      </w:pPr>
    </w:p>
    <w:p w:rsidR="003D2D64" w:rsidRDefault="003D2D64" w:rsidP="003D2D64">
      <w:pPr>
        <w:pStyle w:val="a7"/>
        <w:ind w:left="0" w:firstLine="540"/>
        <w:jc w:val="both"/>
        <w:rPr>
          <w:bCs/>
          <w:sz w:val="28"/>
          <w:szCs w:val="28"/>
          <w:lang w:val="en-US"/>
        </w:rPr>
      </w:pPr>
      <w:r w:rsidRPr="00D9478C">
        <w:rPr>
          <w:bCs/>
          <w:sz w:val="28"/>
          <w:szCs w:val="28"/>
          <w:lang w:val="en-US"/>
        </w:rPr>
        <w:t xml:space="preserve">Bilateral </w:t>
      </w:r>
      <w:r>
        <w:rPr>
          <w:bCs/>
          <w:sz w:val="28"/>
          <w:szCs w:val="28"/>
          <w:lang w:val="en-US"/>
        </w:rPr>
        <w:t xml:space="preserve">and unilateral </w:t>
      </w:r>
      <w:r w:rsidRPr="00D9478C">
        <w:rPr>
          <w:bCs/>
          <w:sz w:val="28"/>
          <w:szCs w:val="28"/>
          <w:lang w:val="en-US"/>
        </w:rPr>
        <w:t>facet joint dislocations are caused by severe</w:t>
      </w:r>
      <w:r>
        <w:rPr>
          <w:bCs/>
          <w:sz w:val="28"/>
          <w:szCs w:val="28"/>
          <w:lang w:val="en-US"/>
        </w:rPr>
        <w:t xml:space="preserve"> </w:t>
      </w:r>
      <w:r w:rsidRPr="00D9478C">
        <w:rPr>
          <w:bCs/>
          <w:sz w:val="28"/>
          <w:szCs w:val="28"/>
          <w:lang w:val="en-US"/>
        </w:rPr>
        <w:t>flexion or flexion-rotati</w:t>
      </w:r>
      <w:r>
        <w:rPr>
          <w:bCs/>
          <w:sz w:val="28"/>
          <w:szCs w:val="28"/>
          <w:lang w:val="en-US"/>
        </w:rPr>
        <w:t>on injuries. The interior artic</w:t>
      </w:r>
      <w:r w:rsidRPr="00D9478C">
        <w:rPr>
          <w:bCs/>
          <w:sz w:val="28"/>
          <w:szCs w:val="28"/>
          <w:lang w:val="en-US"/>
        </w:rPr>
        <w:t>ular facets of one vert</w:t>
      </w:r>
      <w:r>
        <w:rPr>
          <w:bCs/>
          <w:sz w:val="28"/>
          <w:szCs w:val="28"/>
          <w:lang w:val="en-US"/>
        </w:rPr>
        <w:t>ebra ride forward over the supe</w:t>
      </w:r>
      <w:r w:rsidRPr="00D9478C">
        <w:rPr>
          <w:bCs/>
          <w:sz w:val="28"/>
          <w:szCs w:val="28"/>
          <w:lang w:val="en-US"/>
        </w:rPr>
        <w:t>rior facets of the vertebra below. One or both of the</w:t>
      </w:r>
      <w:r>
        <w:rPr>
          <w:bCs/>
          <w:sz w:val="28"/>
          <w:szCs w:val="28"/>
          <w:lang w:val="en-US"/>
        </w:rPr>
        <w:t xml:space="preserve"> </w:t>
      </w:r>
      <w:r w:rsidRPr="00D9478C">
        <w:rPr>
          <w:bCs/>
          <w:sz w:val="28"/>
          <w:szCs w:val="28"/>
          <w:lang w:val="en-US"/>
        </w:rPr>
        <w:t>articular masses may be fractured or there may be a</w:t>
      </w:r>
      <w:r>
        <w:rPr>
          <w:bCs/>
          <w:sz w:val="28"/>
          <w:szCs w:val="28"/>
          <w:lang w:val="en-US"/>
        </w:rPr>
        <w:t xml:space="preserve"> pure dislocation - </w:t>
      </w:r>
      <w:r w:rsidRPr="00D9478C">
        <w:rPr>
          <w:bCs/>
          <w:sz w:val="28"/>
          <w:szCs w:val="28"/>
          <w:lang w:val="en-US"/>
        </w:rPr>
        <w:t>jumped facets. The posterior</w:t>
      </w:r>
      <w:r>
        <w:rPr>
          <w:bCs/>
          <w:sz w:val="28"/>
          <w:szCs w:val="28"/>
          <w:lang w:val="en-US"/>
        </w:rPr>
        <w:t xml:space="preserve"> </w:t>
      </w:r>
      <w:r w:rsidRPr="00D9478C">
        <w:rPr>
          <w:bCs/>
          <w:sz w:val="28"/>
          <w:szCs w:val="28"/>
          <w:lang w:val="en-US"/>
        </w:rPr>
        <w:t>ligaments are ruptured and the spine is unstable; often</w:t>
      </w:r>
      <w:r>
        <w:rPr>
          <w:bCs/>
          <w:sz w:val="28"/>
          <w:szCs w:val="28"/>
          <w:lang w:val="en-US"/>
        </w:rPr>
        <w:t xml:space="preserve"> </w:t>
      </w:r>
      <w:r w:rsidRPr="00D9478C">
        <w:rPr>
          <w:bCs/>
          <w:sz w:val="28"/>
          <w:szCs w:val="28"/>
          <w:lang w:val="en-US"/>
        </w:rPr>
        <w:t>there is cord damage.</w:t>
      </w:r>
    </w:p>
    <w:p w:rsidR="003D2D64" w:rsidRDefault="003D2D64" w:rsidP="003D2D64">
      <w:pPr>
        <w:pStyle w:val="a7"/>
        <w:ind w:left="0" w:firstLine="540"/>
        <w:jc w:val="both"/>
        <w:rPr>
          <w:bCs/>
          <w:sz w:val="28"/>
          <w:szCs w:val="28"/>
          <w:lang w:val="en-US"/>
        </w:rPr>
      </w:pPr>
      <w:r w:rsidRPr="002D2B88">
        <w:rPr>
          <w:bCs/>
          <w:sz w:val="28"/>
          <w:szCs w:val="28"/>
          <w:lang w:val="en-US"/>
        </w:rPr>
        <w:t>The displacement must be reduced as a matter of</w:t>
      </w:r>
      <w:r>
        <w:rPr>
          <w:bCs/>
          <w:sz w:val="28"/>
          <w:szCs w:val="28"/>
          <w:lang w:val="en-US"/>
        </w:rPr>
        <w:t xml:space="preserve"> </w:t>
      </w:r>
      <w:r w:rsidRPr="002D2B88">
        <w:rPr>
          <w:bCs/>
          <w:sz w:val="28"/>
          <w:szCs w:val="28"/>
          <w:lang w:val="en-US"/>
        </w:rPr>
        <w:t>Urgency</w:t>
      </w:r>
      <w:r>
        <w:rPr>
          <w:bCs/>
          <w:sz w:val="28"/>
          <w:szCs w:val="28"/>
          <w:lang w:val="en-US"/>
        </w:rPr>
        <w:t xml:space="preserve">. </w:t>
      </w:r>
      <w:r w:rsidRPr="002D2B88">
        <w:rPr>
          <w:bCs/>
          <w:sz w:val="28"/>
          <w:szCs w:val="28"/>
          <w:lang w:val="en-US"/>
        </w:rPr>
        <w:t>Sometimes complete reduction is prevented by the</w:t>
      </w:r>
      <w:r>
        <w:rPr>
          <w:bCs/>
          <w:sz w:val="28"/>
          <w:szCs w:val="28"/>
          <w:lang w:val="en-US"/>
        </w:rPr>
        <w:t xml:space="preserve"> </w:t>
      </w:r>
      <w:r w:rsidRPr="002D2B88">
        <w:rPr>
          <w:bCs/>
          <w:sz w:val="28"/>
          <w:szCs w:val="28"/>
          <w:lang w:val="en-US"/>
        </w:rPr>
        <w:t>upper facet becoming perched upon the lower. When</w:t>
      </w:r>
      <w:r>
        <w:rPr>
          <w:bCs/>
          <w:sz w:val="28"/>
          <w:szCs w:val="28"/>
          <w:lang w:val="en-US"/>
        </w:rPr>
        <w:t xml:space="preserve"> </w:t>
      </w:r>
      <w:r w:rsidRPr="002D2B88">
        <w:rPr>
          <w:bCs/>
          <w:sz w:val="28"/>
          <w:szCs w:val="28"/>
          <w:lang w:val="en-US"/>
        </w:rPr>
        <w:t>no further progress occurs, it is tempting to assist in</w:t>
      </w:r>
      <w:r>
        <w:rPr>
          <w:bCs/>
          <w:sz w:val="28"/>
          <w:szCs w:val="28"/>
          <w:lang w:val="en-US"/>
        </w:rPr>
        <w:t xml:space="preserve"> </w:t>
      </w:r>
      <w:r w:rsidRPr="002D2B88">
        <w:rPr>
          <w:bCs/>
          <w:sz w:val="28"/>
          <w:szCs w:val="28"/>
          <w:lang w:val="en-US"/>
        </w:rPr>
        <w:t>the final reduction by gently manipulating the</w:t>
      </w:r>
      <w:r>
        <w:rPr>
          <w:bCs/>
          <w:sz w:val="28"/>
          <w:szCs w:val="28"/>
          <w:lang w:val="en-US"/>
        </w:rPr>
        <w:t xml:space="preserve"> </w:t>
      </w:r>
      <w:r w:rsidRPr="002D2B88">
        <w:rPr>
          <w:bCs/>
          <w:sz w:val="28"/>
          <w:szCs w:val="28"/>
          <w:lang w:val="en-US"/>
        </w:rPr>
        <w:t>patient's head in extension and rotation; this should</w:t>
      </w:r>
      <w:r>
        <w:rPr>
          <w:bCs/>
          <w:sz w:val="28"/>
          <w:szCs w:val="28"/>
          <w:lang w:val="en-US"/>
        </w:rPr>
        <w:t xml:space="preserve"> </w:t>
      </w:r>
      <w:r w:rsidRPr="002D2B88">
        <w:rPr>
          <w:bCs/>
          <w:sz w:val="28"/>
          <w:szCs w:val="28"/>
          <w:lang w:val="en-US"/>
        </w:rPr>
        <w:t>be attempted only by an experienced operator. As a</w:t>
      </w:r>
      <w:r>
        <w:rPr>
          <w:bCs/>
          <w:sz w:val="28"/>
          <w:szCs w:val="28"/>
          <w:lang w:val="en-US"/>
        </w:rPr>
        <w:t xml:space="preserve"> </w:t>
      </w:r>
      <w:r w:rsidRPr="002D2B88">
        <w:rPr>
          <w:bCs/>
          <w:sz w:val="28"/>
          <w:szCs w:val="28"/>
          <w:lang w:val="en-US"/>
        </w:rPr>
        <w:t>general rule, if closed reduction fails, open reduction</w:t>
      </w:r>
      <w:r>
        <w:rPr>
          <w:bCs/>
          <w:sz w:val="28"/>
          <w:szCs w:val="28"/>
          <w:lang w:val="en-US"/>
        </w:rPr>
        <w:t xml:space="preserve"> </w:t>
      </w:r>
      <w:r w:rsidRPr="002D2B88">
        <w:rPr>
          <w:bCs/>
          <w:sz w:val="28"/>
          <w:szCs w:val="28"/>
          <w:lang w:val="en-US"/>
        </w:rPr>
        <w:t>and posterior fixation are advisable.</w:t>
      </w:r>
      <w:r>
        <w:rPr>
          <w:bCs/>
          <w:sz w:val="28"/>
          <w:szCs w:val="28"/>
          <w:lang w:val="en-US"/>
        </w:rPr>
        <w:t xml:space="preserve"> </w:t>
      </w:r>
      <w:r w:rsidRPr="002D2B88">
        <w:rPr>
          <w:bCs/>
          <w:sz w:val="28"/>
          <w:szCs w:val="28"/>
          <w:lang w:val="en-US"/>
        </w:rPr>
        <w:t>After reduction, if the patient is neurologically</w:t>
      </w:r>
      <w:r>
        <w:rPr>
          <w:bCs/>
          <w:sz w:val="28"/>
          <w:szCs w:val="28"/>
          <w:lang w:val="en-US"/>
        </w:rPr>
        <w:t xml:space="preserve"> </w:t>
      </w:r>
      <w:r w:rsidRPr="002D2B88">
        <w:rPr>
          <w:bCs/>
          <w:sz w:val="28"/>
          <w:szCs w:val="28"/>
          <w:lang w:val="en-US"/>
        </w:rPr>
        <w:t>intact the neck is immobilized in a halo-vest tor 6-8weeks. If there is an associated facet fracture or</w:t>
      </w:r>
      <w:r>
        <w:rPr>
          <w:bCs/>
          <w:sz w:val="28"/>
          <w:szCs w:val="28"/>
          <w:lang w:val="en-US"/>
        </w:rPr>
        <w:t xml:space="preserve"> </w:t>
      </w:r>
      <w:r w:rsidRPr="002D2B88">
        <w:rPr>
          <w:bCs/>
          <w:sz w:val="28"/>
          <w:szCs w:val="28"/>
          <w:lang w:val="en-US"/>
        </w:rPr>
        <w:t>recurrent dislocation in</w:t>
      </w:r>
      <w:r>
        <w:rPr>
          <w:bCs/>
          <w:sz w:val="28"/>
          <w:szCs w:val="28"/>
          <w:lang w:val="en-US"/>
        </w:rPr>
        <w:t xml:space="preserve"> the external </w:t>
      </w:r>
      <w:proofErr w:type="spellStart"/>
      <w:r>
        <w:rPr>
          <w:bCs/>
          <w:sz w:val="28"/>
          <w:szCs w:val="28"/>
          <w:lang w:val="en-US"/>
        </w:rPr>
        <w:t>fixator</w:t>
      </w:r>
      <w:proofErr w:type="spellEnd"/>
      <w:r>
        <w:rPr>
          <w:bCs/>
          <w:sz w:val="28"/>
          <w:szCs w:val="28"/>
          <w:lang w:val="en-US"/>
        </w:rPr>
        <w:t>, then pos</w:t>
      </w:r>
      <w:r w:rsidRPr="002D2B88">
        <w:rPr>
          <w:bCs/>
          <w:sz w:val="28"/>
          <w:szCs w:val="28"/>
          <w:lang w:val="en-US"/>
        </w:rPr>
        <w:t>terior fusion becomes necessary. Patients left</w:t>
      </w:r>
      <w:r>
        <w:rPr>
          <w:bCs/>
          <w:sz w:val="28"/>
          <w:szCs w:val="28"/>
          <w:lang w:val="en-US"/>
        </w:rPr>
        <w:t xml:space="preserve"> </w:t>
      </w:r>
      <w:r w:rsidRPr="002D2B88">
        <w:rPr>
          <w:bCs/>
          <w:sz w:val="28"/>
          <w:szCs w:val="28"/>
          <w:lang w:val="en-US"/>
        </w:rPr>
        <w:t>with an unreduced facet dislocation may</w:t>
      </w:r>
      <w:r>
        <w:rPr>
          <w:bCs/>
          <w:sz w:val="28"/>
          <w:szCs w:val="28"/>
          <w:lang w:val="en-US"/>
        </w:rPr>
        <w:t xml:space="preserve"> </w:t>
      </w:r>
      <w:r w:rsidRPr="002D2B88">
        <w:rPr>
          <w:bCs/>
          <w:sz w:val="28"/>
          <w:szCs w:val="28"/>
          <w:lang w:val="en-US"/>
        </w:rPr>
        <w:t>develop neck pa</w:t>
      </w:r>
      <w:r>
        <w:rPr>
          <w:bCs/>
          <w:sz w:val="28"/>
          <w:szCs w:val="28"/>
          <w:lang w:val="en-US"/>
        </w:rPr>
        <w:t xml:space="preserve">in and nerve root symptoms </w:t>
      </w:r>
      <w:proofErr w:type="spellStart"/>
      <w:r>
        <w:rPr>
          <w:bCs/>
          <w:sz w:val="28"/>
          <w:szCs w:val="28"/>
          <w:lang w:val="en-US"/>
        </w:rPr>
        <w:t>long</w:t>
      </w:r>
      <w:r w:rsidRPr="002D2B88">
        <w:rPr>
          <w:bCs/>
          <w:sz w:val="28"/>
          <w:szCs w:val="28"/>
          <w:lang w:val="en-US"/>
        </w:rPr>
        <w:t>term</w:t>
      </w:r>
      <w:proofErr w:type="spellEnd"/>
      <w:r w:rsidRPr="002D2B88">
        <w:rPr>
          <w:bCs/>
          <w:sz w:val="28"/>
          <w:szCs w:val="28"/>
          <w:lang w:val="en-US"/>
        </w:rPr>
        <w:t xml:space="preserve"> if poorly managed.</w:t>
      </w:r>
    </w:p>
    <w:p w:rsidR="003D2D64" w:rsidRPr="00F30AEB" w:rsidRDefault="003D2D64" w:rsidP="003D2D64">
      <w:pPr>
        <w:pStyle w:val="a7"/>
        <w:ind w:left="0" w:firstLine="540"/>
        <w:jc w:val="both"/>
        <w:rPr>
          <w:bCs/>
          <w:sz w:val="28"/>
          <w:szCs w:val="28"/>
          <w:lang w:val="en-US"/>
        </w:rPr>
      </w:pPr>
    </w:p>
    <w:p w:rsidR="003D2D64" w:rsidRPr="004A3FFB" w:rsidRDefault="003D2D64" w:rsidP="003D2D64">
      <w:pPr>
        <w:pStyle w:val="a7"/>
        <w:ind w:left="0" w:firstLine="540"/>
        <w:jc w:val="both"/>
        <w:rPr>
          <w:b/>
          <w:bCs/>
          <w:sz w:val="28"/>
          <w:szCs w:val="28"/>
          <w:lang w:val="en-US"/>
        </w:rPr>
      </w:pPr>
      <w:r>
        <w:rPr>
          <w:b/>
          <w:bCs/>
          <w:sz w:val="28"/>
          <w:szCs w:val="28"/>
          <w:lang w:val="en-US"/>
        </w:rPr>
        <w:t>Fractures of the Spine</w:t>
      </w:r>
    </w:p>
    <w:p w:rsidR="003D2D64" w:rsidRDefault="003D2D64" w:rsidP="003D2D64">
      <w:pPr>
        <w:pStyle w:val="a7"/>
        <w:ind w:left="0" w:firstLine="540"/>
        <w:jc w:val="both"/>
        <w:rPr>
          <w:bCs/>
          <w:sz w:val="28"/>
          <w:szCs w:val="28"/>
          <w:lang w:val="en-US"/>
        </w:rPr>
      </w:pPr>
    </w:p>
    <w:p w:rsidR="003D2D64" w:rsidRPr="002F0B31" w:rsidRDefault="003D2D64" w:rsidP="003D2D64">
      <w:pPr>
        <w:pStyle w:val="a7"/>
        <w:ind w:left="0" w:firstLine="540"/>
        <w:jc w:val="both"/>
        <w:rPr>
          <w:b/>
          <w:bCs/>
          <w:i/>
          <w:sz w:val="28"/>
          <w:szCs w:val="28"/>
          <w:lang w:val="en-US"/>
        </w:rPr>
      </w:pPr>
      <w:r w:rsidRPr="002F0B31">
        <w:rPr>
          <w:b/>
          <w:bCs/>
          <w:i/>
          <w:sz w:val="28"/>
          <w:szCs w:val="28"/>
          <w:lang w:val="en-US"/>
        </w:rPr>
        <w:t>Stable and unstable injuries</w:t>
      </w:r>
    </w:p>
    <w:p w:rsidR="003D2D64" w:rsidRPr="008E2488" w:rsidRDefault="003D2D64" w:rsidP="003D2D64">
      <w:pPr>
        <w:pStyle w:val="a7"/>
        <w:ind w:left="0" w:firstLine="540"/>
        <w:jc w:val="both"/>
        <w:rPr>
          <w:bCs/>
          <w:sz w:val="28"/>
          <w:szCs w:val="28"/>
          <w:lang w:val="en-US"/>
        </w:rPr>
      </w:pPr>
      <w:r w:rsidRPr="008E2488">
        <w:rPr>
          <w:bCs/>
          <w:sz w:val="28"/>
          <w:szCs w:val="28"/>
          <w:lang w:val="en-US"/>
        </w:rPr>
        <w:t>Spinal injuries carry a double threat: damage to the</w:t>
      </w:r>
      <w:r>
        <w:rPr>
          <w:bCs/>
          <w:sz w:val="28"/>
          <w:szCs w:val="28"/>
          <w:lang w:val="en-US"/>
        </w:rPr>
        <w:t xml:space="preserve"> </w:t>
      </w:r>
      <w:r w:rsidRPr="008E2488">
        <w:rPr>
          <w:bCs/>
          <w:sz w:val="28"/>
          <w:szCs w:val="28"/>
          <w:lang w:val="en-US"/>
        </w:rPr>
        <w:t>vertebral column and damage to the neural tissues.</w:t>
      </w:r>
      <w:r>
        <w:rPr>
          <w:bCs/>
          <w:sz w:val="28"/>
          <w:szCs w:val="28"/>
          <w:lang w:val="en-US"/>
        </w:rPr>
        <w:t xml:space="preserve"> </w:t>
      </w:r>
      <w:r w:rsidRPr="008E2488">
        <w:rPr>
          <w:bCs/>
          <w:sz w:val="28"/>
          <w:szCs w:val="28"/>
          <w:lang w:val="en-US"/>
        </w:rPr>
        <w:t>While the full extent of the damage may be apparent</w:t>
      </w:r>
      <w:r>
        <w:rPr>
          <w:bCs/>
          <w:sz w:val="28"/>
          <w:szCs w:val="28"/>
          <w:lang w:val="en-US"/>
        </w:rPr>
        <w:t xml:space="preserve"> </w:t>
      </w:r>
      <w:r w:rsidRPr="008E2488">
        <w:rPr>
          <w:bCs/>
          <w:sz w:val="28"/>
          <w:szCs w:val="28"/>
          <w:lang w:val="en-US"/>
        </w:rPr>
        <w:t>from the moment of injury, there is always the fear</w:t>
      </w:r>
      <w:r>
        <w:rPr>
          <w:bCs/>
          <w:sz w:val="28"/>
          <w:szCs w:val="28"/>
          <w:lang w:val="en-US"/>
        </w:rPr>
        <w:t xml:space="preserve"> </w:t>
      </w:r>
      <w:r w:rsidRPr="008E2488">
        <w:rPr>
          <w:bCs/>
          <w:sz w:val="28"/>
          <w:szCs w:val="28"/>
          <w:lang w:val="en-US"/>
        </w:rPr>
        <w:t>that movement may cause or aggravate the neural</w:t>
      </w:r>
      <w:r>
        <w:rPr>
          <w:bCs/>
          <w:sz w:val="28"/>
          <w:szCs w:val="28"/>
          <w:lang w:val="en-US"/>
        </w:rPr>
        <w:t xml:space="preserve"> </w:t>
      </w:r>
      <w:r w:rsidRPr="008E2488">
        <w:rPr>
          <w:bCs/>
          <w:sz w:val="28"/>
          <w:szCs w:val="28"/>
          <w:lang w:val="en-US"/>
        </w:rPr>
        <w:t>lesion; hence the importance of establishing whether</w:t>
      </w:r>
      <w:r>
        <w:rPr>
          <w:bCs/>
          <w:sz w:val="28"/>
          <w:szCs w:val="28"/>
          <w:lang w:val="en-US"/>
        </w:rPr>
        <w:t xml:space="preserve"> </w:t>
      </w:r>
      <w:r w:rsidRPr="008E2488">
        <w:rPr>
          <w:bCs/>
          <w:sz w:val="28"/>
          <w:szCs w:val="28"/>
          <w:lang w:val="en-US"/>
        </w:rPr>
        <w:t>the injury is stable or un</w:t>
      </w:r>
      <w:r>
        <w:rPr>
          <w:bCs/>
          <w:sz w:val="28"/>
          <w:szCs w:val="28"/>
          <w:lang w:val="en-US"/>
        </w:rPr>
        <w:t>stable and treating it as unsta</w:t>
      </w:r>
      <w:r w:rsidRPr="008E2488">
        <w:rPr>
          <w:bCs/>
          <w:sz w:val="28"/>
          <w:szCs w:val="28"/>
          <w:lang w:val="en-US"/>
        </w:rPr>
        <w:t>ble until proven otherwise.</w:t>
      </w:r>
    </w:p>
    <w:p w:rsidR="003D2D64" w:rsidRPr="008E2488" w:rsidRDefault="003D2D64" w:rsidP="003D2D64">
      <w:pPr>
        <w:pStyle w:val="a7"/>
        <w:ind w:left="0" w:firstLine="540"/>
        <w:jc w:val="both"/>
        <w:rPr>
          <w:bCs/>
          <w:sz w:val="28"/>
          <w:szCs w:val="28"/>
          <w:lang w:val="en-US"/>
        </w:rPr>
      </w:pPr>
      <w:r w:rsidRPr="008E2488">
        <w:rPr>
          <w:bCs/>
          <w:sz w:val="28"/>
          <w:szCs w:val="28"/>
          <w:lang w:val="en-US"/>
        </w:rPr>
        <w:lastRenderedPageBreak/>
        <w:t>A stable injury is</w:t>
      </w:r>
      <w:r>
        <w:rPr>
          <w:bCs/>
          <w:sz w:val="28"/>
          <w:szCs w:val="28"/>
          <w:lang w:val="en-US"/>
        </w:rPr>
        <w:t xml:space="preserve"> one in which the vertebral com</w:t>
      </w:r>
      <w:r w:rsidRPr="008E2488">
        <w:rPr>
          <w:bCs/>
          <w:sz w:val="28"/>
          <w:szCs w:val="28"/>
          <w:lang w:val="en-US"/>
        </w:rPr>
        <w:t>ponents will not be displaced by normal movements;</w:t>
      </w:r>
      <w:r>
        <w:rPr>
          <w:bCs/>
          <w:sz w:val="28"/>
          <w:szCs w:val="28"/>
          <w:lang w:val="en-US"/>
        </w:rPr>
        <w:t xml:space="preserve"> </w:t>
      </w:r>
      <w:r w:rsidRPr="008E2488">
        <w:rPr>
          <w:bCs/>
          <w:sz w:val="28"/>
          <w:szCs w:val="28"/>
          <w:lang w:val="en-US"/>
        </w:rPr>
        <w:t>in a stable injury, if the neural elements are undamaged there is little risk of them becoming damaged.</w:t>
      </w:r>
    </w:p>
    <w:p w:rsidR="003D2D64" w:rsidRDefault="003D2D64" w:rsidP="003D2D64">
      <w:pPr>
        <w:pStyle w:val="a7"/>
        <w:ind w:left="0" w:firstLine="540"/>
        <w:jc w:val="both"/>
        <w:rPr>
          <w:bCs/>
          <w:sz w:val="28"/>
          <w:szCs w:val="28"/>
          <w:lang w:val="en-US"/>
        </w:rPr>
      </w:pPr>
      <w:r w:rsidRPr="008E2488">
        <w:rPr>
          <w:bCs/>
          <w:sz w:val="28"/>
          <w:szCs w:val="28"/>
          <w:lang w:val="en-US"/>
        </w:rPr>
        <w:t>An unstable injury is one in w</w:t>
      </w:r>
      <w:r>
        <w:rPr>
          <w:bCs/>
          <w:sz w:val="28"/>
          <w:szCs w:val="28"/>
          <w:lang w:val="en-US"/>
        </w:rPr>
        <w:t>hich there is a signifi</w:t>
      </w:r>
      <w:r w:rsidRPr="008E2488">
        <w:rPr>
          <w:bCs/>
          <w:sz w:val="28"/>
          <w:szCs w:val="28"/>
          <w:lang w:val="en-US"/>
        </w:rPr>
        <w:t xml:space="preserve">cant risk of displacement and consequent damage </w:t>
      </w:r>
      <w:r>
        <w:rPr>
          <w:bCs/>
          <w:sz w:val="28"/>
          <w:szCs w:val="28"/>
          <w:lang w:val="en-US"/>
        </w:rPr>
        <w:t>–</w:t>
      </w:r>
      <w:r w:rsidRPr="008E2488">
        <w:rPr>
          <w:bCs/>
          <w:sz w:val="28"/>
          <w:szCs w:val="28"/>
          <w:lang w:val="en-US"/>
        </w:rPr>
        <w:t xml:space="preserve"> or</w:t>
      </w:r>
      <w:r>
        <w:rPr>
          <w:bCs/>
          <w:sz w:val="28"/>
          <w:szCs w:val="28"/>
          <w:lang w:val="en-US"/>
        </w:rPr>
        <w:t xml:space="preserve"> </w:t>
      </w:r>
      <w:r w:rsidRPr="008E2488">
        <w:rPr>
          <w:bCs/>
          <w:sz w:val="28"/>
          <w:szCs w:val="28"/>
          <w:lang w:val="en-US"/>
        </w:rPr>
        <w:t>further damage - to the neural tissues.</w:t>
      </w:r>
      <w:r>
        <w:rPr>
          <w:bCs/>
          <w:sz w:val="28"/>
          <w:szCs w:val="28"/>
          <w:lang w:val="en-US"/>
        </w:rPr>
        <w:t xml:space="preserve"> </w:t>
      </w:r>
      <w:r w:rsidRPr="008E2488">
        <w:rPr>
          <w:bCs/>
          <w:sz w:val="28"/>
          <w:szCs w:val="28"/>
          <w:lang w:val="en-US"/>
        </w:rPr>
        <w:t xml:space="preserve">In assessing spinal </w:t>
      </w:r>
      <w:r>
        <w:rPr>
          <w:bCs/>
          <w:sz w:val="28"/>
          <w:szCs w:val="28"/>
          <w:lang w:val="en-US"/>
        </w:rPr>
        <w:t>stability, three structural ele</w:t>
      </w:r>
      <w:r w:rsidRPr="008E2488">
        <w:rPr>
          <w:bCs/>
          <w:sz w:val="28"/>
          <w:szCs w:val="28"/>
          <w:lang w:val="en-US"/>
        </w:rPr>
        <w:t>ments must be conside</w:t>
      </w:r>
      <w:r>
        <w:rPr>
          <w:bCs/>
          <w:sz w:val="28"/>
          <w:szCs w:val="28"/>
          <w:lang w:val="en-US"/>
        </w:rPr>
        <w:t xml:space="preserve">red </w:t>
      </w:r>
      <w:r w:rsidRPr="00832B97">
        <w:rPr>
          <w:b/>
          <w:bCs/>
          <w:sz w:val="28"/>
          <w:szCs w:val="28"/>
          <w:lang w:val="en-US"/>
        </w:rPr>
        <w:t>(Denis, 1983</w:t>
      </w:r>
      <w:r w:rsidRPr="008E2488">
        <w:rPr>
          <w:bCs/>
          <w:sz w:val="28"/>
          <w:szCs w:val="28"/>
          <w:lang w:val="en-US"/>
        </w:rPr>
        <w:t>)</w:t>
      </w:r>
      <w:r>
        <w:rPr>
          <w:bCs/>
          <w:sz w:val="28"/>
          <w:szCs w:val="28"/>
          <w:lang w:val="en-US"/>
        </w:rPr>
        <w:t>:</w:t>
      </w:r>
    </w:p>
    <w:p w:rsidR="003D2D64" w:rsidRDefault="003D2D64" w:rsidP="00571457">
      <w:pPr>
        <w:pStyle w:val="a7"/>
        <w:numPr>
          <w:ilvl w:val="0"/>
          <w:numId w:val="4"/>
        </w:numPr>
        <w:ind w:left="0" w:firstLine="540"/>
        <w:jc w:val="both"/>
        <w:rPr>
          <w:bCs/>
          <w:sz w:val="28"/>
          <w:szCs w:val="28"/>
          <w:lang w:val="en-US"/>
        </w:rPr>
      </w:pPr>
      <w:r>
        <w:rPr>
          <w:bCs/>
          <w:sz w:val="28"/>
          <w:szCs w:val="28"/>
          <w:lang w:val="en-US"/>
        </w:rPr>
        <w:t xml:space="preserve">the posterior </w:t>
      </w:r>
      <w:r w:rsidRPr="008E2488">
        <w:rPr>
          <w:bCs/>
          <w:sz w:val="28"/>
          <w:szCs w:val="28"/>
          <w:lang w:val="en-US"/>
        </w:rPr>
        <w:t>column consisting of the</w:t>
      </w:r>
      <w:r>
        <w:rPr>
          <w:bCs/>
          <w:sz w:val="28"/>
          <w:szCs w:val="28"/>
          <w:lang w:val="en-US"/>
        </w:rPr>
        <w:t xml:space="preserve"> </w:t>
      </w:r>
      <w:r w:rsidRPr="008E2488">
        <w:rPr>
          <w:bCs/>
          <w:sz w:val="28"/>
          <w:szCs w:val="28"/>
          <w:lang w:val="en-US"/>
        </w:rPr>
        <w:t>pedicles, facet joi</w:t>
      </w:r>
      <w:r>
        <w:rPr>
          <w:bCs/>
          <w:sz w:val="28"/>
          <w:szCs w:val="28"/>
          <w:lang w:val="en-US"/>
        </w:rPr>
        <w:t xml:space="preserve">nts, posterior bony arch, </w:t>
      </w:r>
      <w:proofErr w:type="spellStart"/>
      <w:r>
        <w:rPr>
          <w:bCs/>
          <w:sz w:val="28"/>
          <w:szCs w:val="28"/>
          <w:lang w:val="en-US"/>
        </w:rPr>
        <w:t>inter</w:t>
      </w:r>
      <w:r w:rsidRPr="008E2488">
        <w:rPr>
          <w:bCs/>
          <w:sz w:val="28"/>
          <w:szCs w:val="28"/>
          <w:lang w:val="en-US"/>
        </w:rPr>
        <w:t>spinous</w:t>
      </w:r>
      <w:proofErr w:type="spellEnd"/>
      <w:r w:rsidRPr="008E2488">
        <w:rPr>
          <w:bCs/>
          <w:sz w:val="28"/>
          <w:szCs w:val="28"/>
          <w:lang w:val="en-US"/>
        </w:rPr>
        <w:t xml:space="preserve"> and </w:t>
      </w:r>
      <w:proofErr w:type="spellStart"/>
      <w:r w:rsidRPr="008E2488">
        <w:rPr>
          <w:bCs/>
          <w:sz w:val="28"/>
          <w:szCs w:val="28"/>
          <w:lang w:val="en-US"/>
        </w:rPr>
        <w:t>suprasp</w:t>
      </w:r>
      <w:r>
        <w:rPr>
          <w:bCs/>
          <w:sz w:val="28"/>
          <w:szCs w:val="28"/>
          <w:lang w:val="en-US"/>
        </w:rPr>
        <w:t>inous</w:t>
      </w:r>
      <w:proofErr w:type="spellEnd"/>
      <w:r>
        <w:rPr>
          <w:bCs/>
          <w:sz w:val="28"/>
          <w:szCs w:val="28"/>
          <w:lang w:val="en-US"/>
        </w:rPr>
        <w:t xml:space="preserve"> ligaments;</w:t>
      </w:r>
    </w:p>
    <w:p w:rsidR="003D2D64" w:rsidRDefault="003D2D64" w:rsidP="00571457">
      <w:pPr>
        <w:pStyle w:val="a7"/>
        <w:numPr>
          <w:ilvl w:val="0"/>
          <w:numId w:val="4"/>
        </w:numPr>
        <w:ind w:left="0" w:firstLine="540"/>
        <w:jc w:val="both"/>
        <w:rPr>
          <w:bCs/>
          <w:sz w:val="28"/>
          <w:szCs w:val="28"/>
          <w:lang w:val="en-US"/>
        </w:rPr>
      </w:pPr>
      <w:r>
        <w:rPr>
          <w:bCs/>
          <w:sz w:val="28"/>
          <w:szCs w:val="28"/>
          <w:lang w:val="en-US"/>
        </w:rPr>
        <w:t>the middle col</w:t>
      </w:r>
      <w:r w:rsidRPr="008E2488">
        <w:rPr>
          <w:bCs/>
          <w:sz w:val="28"/>
          <w:szCs w:val="28"/>
          <w:lang w:val="en-US"/>
        </w:rPr>
        <w:t xml:space="preserve">umn </w:t>
      </w:r>
      <w:r w:rsidRPr="004A3FFB">
        <w:rPr>
          <w:rFonts w:eastAsiaTheme="minorHAnsi"/>
          <w:sz w:val="28"/>
          <w:szCs w:val="28"/>
          <w:lang w:val="en-US" w:eastAsia="en-US"/>
        </w:rPr>
        <w:t>includes</w:t>
      </w:r>
      <w:r w:rsidRPr="008E2488">
        <w:rPr>
          <w:bCs/>
          <w:sz w:val="28"/>
          <w:szCs w:val="28"/>
          <w:lang w:val="en-US"/>
        </w:rPr>
        <w:t xml:space="preserve"> the posterior half of the vertebral</w:t>
      </w:r>
      <w:r>
        <w:rPr>
          <w:bCs/>
          <w:sz w:val="28"/>
          <w:szCs w:val="28"/>
          <w:lang w:val="en-US"/>
        </w:rPr>
        <w:t xml:space="preserve"> </w:t>
      </w:r>
      <w:r w:rsidRPr="008E2488">
        <w:rPr>
          <w:bCs/>
          <w:sz w:val="28"/>
          <w:szCs w:val="28"/>
          <w:lang w:val="en-US"/>
        </w:rPr>
        <w:t xml:space="preserve">body, the posterior part of the </w:t>
      </w:r>
      <w:proofErr w:type="spellStart"/>
      <w:r w:rsidRPr="008E2488">
        <w:rPr>
          <w:bCs/>
          <w:sz w:val="28"/>
          <w:szCs w:val="28"/>
          <w:lang w:val="en-US"/>
        </w:rPr>
        <w:t>intervertebral</w:t>
      </w:r>
      <w:proofErr w:type="spellEnd"/>
      <w:r w:rsidRPr="008E2488">
        <w:rPr>
          <w:bCs/>
          <w:sz w:val="28"/>
          <w:szCs w:val="28"/>
          <w:lang w:val="en-US"/>
        </w:rPr>
        <w:t xml:space="preserve"> disc and</w:t>
      </w:r>
      <w:r>
        <w:rPr>
          <w:bCs/>
          <w:sz w:val="28"/>
          <w:szCs w:val="28"/>
          <w:lang w:val="en-US"/>
        </w:rPr>
        <w:t xml:space="preserve"> </w:t>
      </w:r>
      <w:r w:rsidRPr="008E2488">
        <w:rPr>
          <w:bCs/>
          <w:sz w:val="28"/>
          <w:szCs w:val="28"/>
          <w:lang w:val="en-US"/>
        </w:rPr>
        <w:t>the p</w:t>
      </w:r>
      <w:r>
        <w:rPr>
          <w:bCs/>
          <w:sz w:val="28"/>
          <w:szCs w:val="28"/>
          <w:lang w:val="en-US"/>
        </w:rPr>
        <w:t>osterior longitudinal ligament;</w:t>
      </w:r>
    </w:p>
    <w:p w:rsidR="003D2D64" w:rsidRDefault="003D2D64" w:rsidP="00571457">
      <w:pPr>
        <w:pStyle w:val="a7"/>
        <w:numPr>
          <w:ilvl w:val="0"/>
          <w:numId w:val="4"/>
        </w:numPr>
        <w:ind w:left="0" w:firstLine="540"/>
        <w:jc w:val="both"/>
        <w:rPr>
          <w:bCs/>
          <w:sz w:val="28"/>
          <w:szCs w:val="28"/>
          <w:lang w:val="en-US"/>
        </w:rPr>
      </w:pPr>
      <w:proofErr w:type="gramStart"/>
      <w:r w:rsidRPr="008E2488">
        <w:rPr>
          <w:bCs/>
          <w:sz w:val="28"/>
          <w:szCs w:val="28"/>
          <w:lang w:val="en-US"/>
        </w:rPr>
        <w:t>the</w:t>
      </w:r>
      <w:proofErr w:type="gramEnd"/>
      <w:r w:rsidRPr="008E2488">
        <w:rPr>
          <w:bCs/>
          <w:sz w:val="28"/>
          <w:szCs w:val="28"/>
          <w:lang w:val="en-US"/>
        </w:rPr>
        <w:t xml:space="preserve"> anterior</w:t>
      </w:r>
      <w:r>
        <w:rPr>
          <w:bCs/>
          <w:sz w:val="28"/>
          <w:szCs w:val="28"/>
          <w:lang w:val="en-US"/>
        </w:rPr>
        <w:t xml:space="preserve"> </w:t>
      </w:r>
      <w:r w:rsidRPr="008E2488">
        <w:rPr>
          <w:bCs/>
          <w:sz w:val="28"/>
          <w:szCs w:val="28"/>
          <w:lang w:val="en-US"/>
        </w:rPr>
        <w:t>column composed of the anterior half of the vertebral</w:t>
      </w:r>
      <w:r>
        <w:rPr>
          <w:bCs/>
          <w:sz w:val="28"/>
          <w:szCs w:val="28"/>
          <w:lang w:val="en-US"/>
        </w:rPr>
        <w:t xml:space="preserve"> </w:t>
      </w:r>
      <w:r w:rsidRPr="008E2488">
        <w:rPr>
          <w:bCs/>
          <w:sz w:val="28"/>
          <w:szCs w:val="28"/>
          <w:lang w:val="en-US"/>
        </w:rPr>
        <w:t xml:space="preserve">body, the anterior part of the </w:t>
      </w:r>
      <w:proofErr w:type="spellStart"/>
      <w:r w:rsidRPr="008E2488">
        <w:rPr>
          <w:bCs/>
          <w:sz w:val="28"/>
          <w:szCs w:val="28"/>
          <w:lang w:val="en-US"/>
        </w:rPr>
        <w:t>intervertebral</w:t>
      </w:r>
      <w:proofErr w:type="spellEnd"/>
      <w:r w:rsidRPr="008E2488">
        <w:rPr>
          <w:bCs/>
          <w:sz w:val="28"/>
          <w:szCs w:val="28"/>
          <w:lang w:val="en-US"/>
        </w:rPr>
        <w:t xml:space="preserve"> disc and</w:t>
      </w:r>
      <w:r>
        <w:rPr>
          <w:bCs/>
          <w:sz w:val="28"/>
          <w:szCs w:val="28"/>
          <w:lang w:val="en-US"/>
        </w:rPr>
        <w:t xml:space="preserve"> </w:t>
      </w:r>
      <w:r w:rsidRPr="008E2488">
        <w:rPr>
          <w:bCs/>
          <w:sz w:val="28"/>
          <w:szCs w:val="28"/>
          <w:lang w:val="en-US"/>
        </w:rPr>
        <w:t xml:space="preserve">the </w:t>
      </w:r>
      <w:r>
        <w:rPr>
          <w:bCs/>
          <w:sz w:val="28"/>
          <w:szCs w:val="28"/>
          <w:lang w:val="en-US"/>
        </w:rPr>
        <w:t>anterior longitudinal ligament.</w:t>
      </w:r>
    </w:p>
    <w:p w:rsidR="003D2D64" w:rsidRPr="00832B97" w:rsidRDefault="003D2D64" w:rsidP="003D2D64">
      <w:pPr>
        <w:ind w:firstLine="540"/>
        <w:jc w:val="both"/>
        <w:rPr>
          <w:bCs/>
          <w:sz w:val="28"/>
          <w:szCs w:val="28"/>
          <w:lang w:val="en-US"/>
        </w:rPr>
      </w:pPr>
      <w:r w:rsidRPr="00832B97">
        <w:rPr>
          <w:bCs/>
          <w:sz w:val="28"/>
          <w:szCs w:val="28"/>
          <w:lang w:val="en-US"/>
        </w:rPr>
        <w:t>All fractures involving the middle column and at least one other column should be regarded as unstable. Fortunately, only 10 per cent of spinal fractures are unstable and less than 5 per cent are associated with cord damage.</w:t>
      </w:r>
    </w:p>
    <w:p w:rsidR="003D2D64" w:rsidRDefault="003D2D64" w:rsidP="003D2D64">
      <w:pPr>
        <w:pStyle w:val="a7"/>
        <w:ind w:left="0" w:firstLine="540"/>
        <w:jc w:val="both"/>
        <w:rPr>
          <w:rFonts w:eastAsiaTheme="minorHAnsi"/>
          <w:sz w:val="28"/>
          <w:szCs w:val="28"/>
          <w:lang w:val="en-US" w:eastAsia="en-US"/>
        </w:rPr>
      </w:pPr>
      <w:r w:rsidRPr="004A3FFB">
        <w:rPr>
          <w:rFonts w:eastAsiaTheme="minorHAnsi"/>
          <w:sz w:val="28"/>
          <w:szCs w:val="28"/>
          <w:lang w:val="en-US" w:eastAsia="en-US"/>
        </w:rPr>
        <w:t xml:space="preserve">Another important observation is for the presence of neurologic compromise. </w:t>
      </w:r>
      <w:r>
        <w:rPr>
          <w:rFonts w:eastAsiaTheme="minorHAnsi"/>
          <w:sz w:val="28"/>
          <w:szCs w:val="28"/>
          <w:lang w:val="en-US" w:eastAsia="en-US"/>
        </w:rPr>
        <w:t xml:space="preserve">“Spinal shock” </w:t>
      </w:r>
      <w:r w:rsidRPr="008E2488">
        <w:rPr>
          <w:rFonts w:eastAsiaTheme="minorHAnsi"/>
          <w:sz w:val="28"/>
          <w:szCs w:val="28"/>
          <w:lang w:val="en-US" w:eastAsia="en-US"/>
        </w:rPr>
        <w:t>occurs when the spinal cord fails temporarily following inju</w:t>
      </w:r>
      <w:r>
        <w:rPr>
          <w:rFonts w:eastAsiaTheme="minorHAnsi"/>
          <w:sz w:val="28"/>
          <w:szCs w:val="28"/>
          <w:lang w:val="en-US" w:eastAsia="en-US"/>
        </w:rPr>
        <w:t>ry. Even parts of the cord with</w:t>
      </w:r>
      <w:r w:rsidRPr="008E2488">
        <w:rPr>
          <w:rFonts w:eastAsiaTheme="minorHAnsi"/>
          <w:sz w:val="28"/>
          <w:szCs w:val="28"/>
          <w:lang w:val="en-US" w:eastAsia="en-US"/>
        </w:rPr>
        <w:t>out structural damage may not function. Below the</w:t>
      </w:r>
      <w:r>
        <w:rPr>
          <w:rFonts w:eastAsiaTheme="minorHAnsi"/>
          <w:sz w:val="28"/>
          <w:szCs w:val="28"/>
          <w:lang w:val="en-US" w:eastAsia="en-US"/>
        </w:rPr>
        <w:t xml:space="preserve"> </w:t>
      </w:r>
      <w:r w:rsidRPr="008E2488">
        <w:rPr>
          <w:rFonts w:eastAsiaTheme="minorHAnsi"/>
          <w:sz w:val="28"/>
          <w:szCs w:val="28"/>
          <w:lang w:val="en-US" w:eastAsia="en-US"/>
        </w:rPr>
        <w:t>level of the injury, the muscles are flaccid, the reflexes</w:t>
      </w:r>
      <w:r>
        <w:rPr>
          <w:rFonts w:eastAsiaTheme="minorHAnsi"/>
          <w:sz w:val="28"/>
          <w:szCs w:val="28"/>
          <w:lang w:val="en-US" w:eastAsia="en-US"/>
        </w:rPr>
        <w:t xml:space="preserve"> </w:t>
      </w:r>
      <w:r w:rsidRPr="008E2488">
        <w:rPr>
          <w:rFonts w:eastAsiaTheme="minorHAnsi"/>
          <w:sz w:val="28"/>
          <w:szCs w:val="28"/>
          <w:lang w:val="en-US" w:eastAsia="en-US"/>
        </w:rPr>
        <w:t>absent and sensation is lost. This rarely lasts tor more</w:t>
      </w:r>
      <w:r>
        <w:rPr>
          <w:rFonts w:eastAsiaTheme="minorHAnsi"/>
          <w:sz w:val="28"/>
          <w:szCs w:val="28"/>
          <w:lang w:val="en-US" w:eastAsia="en-US"/>
        </w:rPr>
        <w:t xml:space="preserve"> </w:t>
      </w:r>
      <w:r w:rsidRPr="008E2488">
        <w:rPr>
          <w:rFonts w:eastAsiaTheme="minorHAnsi"/>
          <w:sz w:val="28"/>
          <w:szCs w:val="28"/>
          <w:lang w:val="en-US" w:eastAsia="en-US"/>
        </w:rPr>
        <w:t>than 48 hours and during this period it is difficult to</w:t>
      </w:r>
      <w:r>
        <w:rPr>
          <w:rFonts w:eastAsiaTheme="minorHAnsi"/>
          <w:sz w:val="28"/>
          <w:szCs w:val="28"/>
          <w:lang w:val="en-US" w:eastAsia="en-US"/>
        </w:rPr>
        <w:t xml:space="preserve"> </w:t>
      </w:r>
      <w:r w:rsidRPr="008E2488">
        <w:rPr>
          <w:rFonts w:eastAsiaTheme="minorHAnsi"/>
          <w:sz w:val="28"/>
          <w:szCs w:val="28"/>
          <w:lang w:val="en-US" w:eastAsia="en-US"/>
        </w:rPr>
        <w:t>tell whether the neurological lesion is complete or</w:t>
      </w:r>
      <w:r>
        <w:rPr>
          <w:rFonts w:eastAsiaTheme="minorHAnsi"/>
          <w:sz w:val="28"/>
          <w:szCs w:val="28"/>
          <w:lang w:val="en-US" w:eastAsia="en-US"/>
        </w:rPr>
        <w:t xml:space="preserve"> </w:t>
      </w:r>
      <w:r w:rsidRPr="008E2488">
        <w:rPr>
          <w:rFonts w:eastAsiaTheme="minorHAnsi"/>
          <w:sz w:val="28"/>
          <w:szCs w:val="28"/>
          <w:lang w:val="en-US" w:eastAsia="en-US"/>
        </w:rPr>
        <w:t>incomplete. If the</w:t>
      </w:r>
      <w:r>
        <w:rPr>
          <w:rFonts w:eastAsiaTheme="minorHAnsi"/>
          <w:sz w:val="28"/>
          <w:szCs w:val="28"/>
          <w:lang w:val="en-US" w:eastAsia="en-US"/>
        </w:rPr>
        <w:t xml:space="preserve"> primitive reflexes (anal “wink”</w:t>
      </w:r>
      <w:r w:rsidRPr="008E2488">
        <w:rPr>
          <w:rFonts w:eastAsiaTheme="minorHAnsi"/>
          <w:sz w:val="28"/>
          <w:szCs w:val="28"/>
          <w:lang w:val="en-US" w:eastAsia="en-US"/>
        </w:rPr>
        <w:t xml:space="preserve"> and</w:t>
      </w:r>
      <w:r>
        <w:rPr>
          <w:rFonts w:eastAsiaTheme="minorHAnsi"/>
          <w:sz w:val="28"/>
          <w:szCs w:val="28"/>
          <w:lang w:val="en-US" w:eastAsia="en-US"/>
        </w:rPr>
        <w:t xml:space="preserve"> </w:t>
      </w:r>
      <w:r w:rsidRPr="008E2488">
        <w:rPr>
          <w:rFonts w:eastAsiaTheme="minorHAnsi"/>
          <w:sz w:val="28"/>
          <w:szCs w:val="28"/>
          <w:lang w:val="en-US" w:eastAsia="en-US"/>
        </w:rPr>
        <w:t xml:space="preserve">the </w:t>
      </w:r>
      <w:proofErr w:type="spellStart"/>
      <w:r w:rsidRPr="008E2488">
        <w:rPr>
          <w:rFonts w:eastAsiaTheme="minorHAnsi"/>
          <w:sz w:val="28"/>
          <w:szCs w:val="28"/>
          <w:lang w:val="en-US" w:eastAsia="en-US"/>
        </w:rPr>
        <w:t>bulbocavernosus</w:t>
      </w:r>
      <w:proofErr w:type="spellEnd"/>
      <w:r w:rsidRPr="008E2488">
        <w:rPr>
          <w:rFonts w:eastAsiaTheme="minorHAnsi"/>
          <w:sz w:val="28"/>
          <w:szCs w:val="28"/>
          <w:lang w:val="en-US" w:eastAsia="en-US"/>
        </w:rPr>
        <w:t xml:space="preserve"> reflex) are absent, their </w:t>
      </w:r>
      <w:proofErr w:type="spellStart"/>
      <w:r w:rsidRPr="008E2488">
        <w:rPr>
          <w:rFonts w:eastAsiaTheme="minorHAnsi"/>
          <w:sz w:val="28"/>
          <w:szCs w:val="28"/>
          <w:lang w:val="en-US" w:eastAsia="en-US"/>
        </w:rPr>
        <w:t>returnu</w:t>
      </w:r>
      <w:r>
        <w:rPr>
          <w:rFonts w:eastAsiaTheme="minorHAnsi"/>
          <w:sz w:val="28"/>
          <w:szCs w:val="28"/>
          <w:lang w:val="en-US" w:eastAsia="en-US"/>
        </w:rPr>
        <w:t>sually</w:t>
      </w:r>
      <w:proofErr w:type="spellEnd"/>
      <w:r>
        <w:rPr>
          <w:rFonts w:eastAsiaTheme="minorHAnsi"/>
          <w:sz w:val="28"/>
          <w:szCs w:val="28"/>
          <w:lang w:val="en-US" w:eastAsia="en-US"/>
        </w:rPr>
        <w:t xml:space="preserve"> does not mark the end of </w:t>
      </w:r>
      <w:r w:rsidRPr="008E2488">
        <w:rPr>
          <w:rFonts w:eastAsiaTheme="minorHAnsi"/>
          <w:sz w:val="28"/>
          <w:szCs w:val="28"/>
          <w:lang w:val="en-US" w:eastAsia="en-US"/>
        </w:rPr>
        <w:t>spinal shock1; some</w:t>
      </w:r>
      <w:r>
        <w:rPr>
          <w:rFonts w:eastAsiaTheme="minorHAnsi"/>
          <w:sz w:val="28"/>
          <w:szCs w:val="28"/>
          <w:lang w:val="en-US" w:eastAsia="en-US"/>
        </w:rPr>
        <w:t xml:space="preserve"> </w:t>
      </w:r>
      <w:r w:rsidRPr="008E2488">
        <w:rPr>
          <w:rFonts w:eastAsiaTheme="minorHAnsi"/>
          <w:sz w:val="28"/>
          <w:szCs w:val="28"/>
          <w:lang w:val="en-US" w:eastAsia="en-US"/>
        </w:rPr>
        <w:t>neurological improvement can occur as time passes.</w:t>
      </w:r>
    </w:p>
    <w:p w:rsidR="003D2D64" w:rsidRPr="004A3FFB" w:rsidRDefault="003D2D64" w:rsidP="003D2D64">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X-rays will reveal much of the bony damage of the spine, and computed tomography (CT) scan can reveal bony fragments in the spinal canal. It must be remembered that the spinal cord ends at the upper border of the second lumbar vertebra, and below it only the </w:t>
      </w:r>
      <w:proofErr w:type="spellStart"/>
      <w:r w:rsidRPr="004A3FFB">
        <w:rPr>
          <w:rFonts w:eastAsiaTheme="minorHAnsi"/>
          <w:sz w:val="28"/>
          <w:szCs w:val="28"/>
          <w:lang w:val="en-US" w:eastAsia="en-US"/>
        </w:rPr>
        <w:t>cauda</w:t>
      </w:r>
      <w:proofErr w:type="spellEnd"/>
      <w:r w:rsidRPr="004A3FFB">
        <w:rPr>
          <w:rFonts w:eastAsiaTheme="minorHAnsi"/>
          <w:sz w:val="28"/>
          <w:szCs w:val="28"/>
          <w:lang w:val="en-US" w:eastAsia="en-US"/>
        </w:rPr>
        <w:t xml:space="preserve"> </w:t>
      </w:r>
      <w:proofErr w:type="spellStart"/>
      <w:r w:rsidRPr="004A3FFB">
        <w:rPr>
          <w:rFonts w:eastAsiaTheme="minorHAnsi"/>
          <w:sz w:val="28"/>
          <w:szCs w:val="28"/>
          <w:lang w:val="en-US" w:eastAsia="en-US"/>
        </w:rPr>
        <w:t>equina</w:t>
      </w:r>
      <w:proofErr w:type="spellEnd"/>
      <w:r w:rsidRPr="004A3FFB">
        <w:rPr>
          <w:rFonts w:eastAsiaTheme="minorHAnsi"/>
          <w:sz w:val="28"/>
          <w:szCs w:val="28"/>
          <w:lang w:val="en-US" w:eastAsia="en-US"/>
        </w:rPr>
        <w:t xml:space="preserve"> inhabits the spinal canal. Magnetic resonance imaging is best used to study additional soft tissue injury. Simple compression fractures of the anterior portion of the body of the vertebra are usually considered stable if they are less than 50% of the height of the vertebral body. If they are more than 50%, it is believed that the next column (the middle) is involved, which makes the fractures unstable. Similarly, burst fractures characterized by fragments of the vertebral body being displaced </w:t>
      </w:r>
      <w:proofErr w:type="spellStart"/>
      <w:r w:rsidRPr="004A3FFB">
        <w:rPr>
          <w:rFonts w:eastAsiaTheme="minorHAnsi"/>
          <w:sz w:val="28"/>
          <w:szCs w:val="28"/>
          <w:lang w:val="en-US" w:eastAsia="en-US"/>
        </w:rPr>
        <w:t>posteriorly</w:t>
      </w:r>
      <w:proofErr w:type="spellEnd"/>
      <w:r w:rsidRPr="004A3FFB">
        <w:rPr>
          <w:rFonts w:eastAsiaTheme="minorHAnsi"/>
          <w:sz w:val="28"/>
          <w:szCs w:val="28"/>
          <w:lang w:val="en-US" w:eastAsia="en-US"/>
        </w:rPr>
        <w:t xml:space="preserve"> may well encroach on the spinal canal. A CT scan will show the extent of encroachment. Although patients without neurologic symptoms may be treated by prolonged bed rest, modern treatment of spinal trauma with positive neurologic findings generally consists of removal of the bony fragments from the neural elements and stabilization by either posteri</w:t>
      </w:r>
      <w:r>
        <w:rPr>
          <w:rFonts w:eastAsiaTheme="minorHAnsi"/>
          <w:sz w:val="28"/>
          <w:szCs w:val="28"/>
          <w:lang w:val="en-US" w:eastAsia="en-US"/>
        </w:rPr>
        <w:t xml:space="preserve">or or anterior instrumentation. </w:t>
      </w:r>
      <w:r w:rsidRPr="004A3FFB">
        <w:rPr>
          <w:rFonts w:eastAsiaTheme="minorHAnsi"/>
          <w:sz w:val="28"/>
          <w:szCs w:val="28"/>
          <w:lang w:val="en-US" w:eastAsia="en-US"/>
        </w:rPr>
        <w:t xml:space="preserve">Generally speaking, these are reduced and, if unstable, fixed. External fixation by means of casts and braces is not very efficient in </w:t>
      </w:r>
      <w:r w:rsidRPr="004A3FFB">
        <w:rPr>
          <w:rFonts w:eastAsiaTheme="minorHAnsi"/>
          <w:sz w:val="28"/>
          <w:szCs w:val="28"/>
          <w:lang w:val="en-US" w:eastAsia="en-US"/>
        </w:rPr>
        <w:lastRenderedPageBreak/>
        <w:t>immobilizing the spine. Halo fixation can be used, and internal fixation can be an efficient method of definitive treatment.</w:t>
      </w:r>
    </w:p>
    <w:p w:rsidR="003D2D64" w:rsidRDefault="003D2D64" w:rsidP="003D2D64">
      <w:pPr>
        <w:pStyle w:val="a7"/>
        <w:ind w:left="0" w:firstLine="540"/>
        <w:jc w:val="both"/>
        <w:rPr>
          <w:bCs/>
          <w:sz w:val="28"/>
          <w:szCs w:val="28"/>
          <w:lang w:val="en-US"/>
        </w:rPr>
      </w:pPr>
    </w:p>
    <w:p w:rsidR="003D2D64" w:rsidRPr="00AF64F5" w:rsidRDefault="003D2D64" w:rsidP="003D2D64">
      <w:pPr>
        <w:pStyle w:val="a7"/>
        <w:ind w:left="0" w:firstLine="540"/>
        <w:jc w:val="both"/>
        <w:rPr>
          <w:b/>
          <w:bCs/>
          <w:sz w:val="28"/>
          <w:szCs w:val="28"/>
          <w:lang w:val="en-US"/>
        </w:rPr>
      </w:pPr>
      <w:r w:rsidRPr="00AF64F5">
        <w:rPr>
          <w:b/>
          <w:bCs/>
          <w:sz w:val="28"/>
          <w:szCs w:val="28"/>
          <w:lang w:val="en-US"/>
        </w:rPr>
        <w:t>Wedge compression fracture</w:t>
      </w:r>
    </w:p>
    <w:p w:rsidR="003D2D64" w:rsidRPr="002A4C07" w:rsidRDefault="003D2D64" w:rsidP="003D2D64">
      <w:pPr>
        <w:pStyle w:val="a7"/>
        <w:ind w:left="0" w:firstLine="540"/>
        <w:jc w:val="both"/>
        <w:rPr>
          <w:bCs/>
          <w:sz w:val="28"/>
          <w:szCs w:val="28"/>
          <w:lang w:val="en-US"/>
        </w:rPr>
      </w:pPr>
      <w:r w:rsidRPr="002A4C07">
        <w:rPr>
          <w:bCs/>
          <w:sz w:val="28"/>
          <w:szCs w:val="28"/>
          <w:lang w:val="en-US"/>
        </w:rPr>
        <w:t>This is b</w:t>
      </w:r>
      <w:r>
        <w:rPr>
          <w:bCs/>
          <w:sz w:val="28"/>
          <w:szCs w:val="28"/>
          <w:lang w:val="en-US"/>
        </w:rPr>
        <w:t>y</w:t>
      </w:r>
      <w:r w:rsidRPr="002A4C07">
        <w:rPr>
          <w:bCs/>
          <w:sz w:val="28"/>
          <w:szCs w:val="28"/>
          <w:lang w:val="en-US"/>
        </w:rPr>
        <w:t xml:space="preserve"> far the most common vertebral fracture and</w:t>
      </w:r>
      <w:r>
        <w:rPr>
          <w:bCs/>
          <w:sz w:val="28"/>
          <w:szCs w:val="28"/>
          <w:lang w:val="en-US"/>
        </w:rPr>
        <w:t xml:space="preserve"> </w:t>
      </w:r>
      <w:r w:rsidRPr="002A4C07">
        <w:rPr>
          <w:bCs/>
          <w:sz w:val="28"/>
          <w:szCs w:val="28"/>
          <w:lang w:val="en-US"/>
        </w:rPr>
        <w:t>is due to severe spinal flexion; though in osteoporotic</w:t>
      </w:r>
      <w:r>
        <w:rPr>
          <w:bCs/>
          <w:sz w:val="28"/>
          <w:szCs w:val="28"/>
          <w:lang w:val="en-US"/>
        </w:rPr>
        <w:t xml:space="preserve"> </w:t>
      </w:r>
      <w:r w:rsidRPr="002A4C07">
        <w:rPr>
          <w:bCs/>
          <w:sz w:val="28"/>
          <w:szCs w:val="28"/>
          <w:lang w:val="en-US"/>
        </w:rPr>
        <w:t>individuals fracture may occur with minimal trauma.</w:t>
      </w:r>
      <w:r>
        <w:rPr>
          <w:bCs/>
          <w:sz w:val="28"/>
          <w:szCs w:val="28"/>
          <w:lang w:val="en-US"/>
        </w:rPr>
        <w:t xml:space="preserve"> </w:t>
      </w:r>
      <w:r w:rsidRPr="002A4C07">
        <w:rPr>
          <w:bCs/>
          <w:sz w:val="28"/>
          <w:szCs w:val="28"/>
          <w:lang w:val="en-US"/>
        </w:rPr>
        <w:t>The posterior ligaments usually remain intact,</w:t>
      </w:r>
      <w:r>
        <w:rPr>
          <w:bCs/>
          <w:sz w:val="28"/>
          <w:szCs w:val="28"/>
          <w:lang w:val="en-US"/>
        </w:rPr>
        <w:t xml:space="preserve"> </w:t>
      </w:r>
      <w:r w:rsidRPr="002A4C07">
        <w:rPr>
          <w:bCs/>
          <w:sz w:val="28"/>
          <w:szCs w:val="28"/>
          <w:lang w:val="en-US"/>
        </w:rPr>
        <w:t>although if anterior collapse is marked they may be</w:t>
      </w:r>
      <w:r>
        <w:rPr>
          <w:bCs/>
          <w:sz w:val="28"/>
          <w:szCs w:val="28"/>
          <w:lang w:val="en-US"/>
        </w:rPr>
        <w:t xml:space="preserve"> </w:t>
      </w:r>
      <w:r w:rsidRPr="002A4C07">
        <w:rPr>
          <w:bCs/>
          <w:sz w:val="28"/>
          <w:szCs w:val="28"/>
          <w:lang w:val="en-US"/>
        </w:rPr>
        <w:t>damaged by distraction. CT shows that the posterior</w:t>
      </w:r>
      <w:r>
        <w:rPr>
          <w:bCs/>
          <w:sz w:val="28"/>
          <w:szCs w:val="28"/>
          <w:lang w:val="en-US"/>
        </w:rPr>
        <w:t xml:space="preserve"> </w:t>
      </w:r>
      <w:r w:rsidRPr="002A4C07">
        <w:rPr>
          <w:bCs/>
          <w:sz w:val="28"/>
          <w:szCs w:val="28"/>
          <w:lang w:val="en-US"/>
        </w:rPr>
        <w:t>part of the vertebra</w:t>
      </w:r>
      <w:r>
        <w:rPr>
          <w:bCs/>
          <w:sz w:val="28"/>
          <w:szCs w:val="28"/>
          <w:lang w:val="en-US"/>
        </w:rPr>
        <w:t>l body (middle column) is unbro</w:t>
      </w:r>
      <w:r w:rsidRPr="002A4C07">
        <w:rPr>
          <w:bCs/>
          <w:sz w:val="28"/>
          <w:szCs w:val="28"/>
          <w:lang w:val="en-US"/>
        </w:rPr>
        <w:t>ken. Pain may be quite</w:t>
      </w:r>
      <w:r>
        <w:rPr>
          <w:bCs/>
          <w:sz w:val="28"/>
          <w:szCs w:val="28"/>
          <w:lang w:val="en-US"/>
        </w:rPr>
        <w:t xml:space="preserve"> severe but the fracture is usu</w:t>
      </w:r>
      <w:r w:rsidRPr="002A4C07">
        <w:rPr>
          <w:bCs/>
          <w:sz w:val="28"/>
          <w:szCs w:val="28"/>
          <w:lang w:val="en-US"/>
        </w:rPr>
        <w:t>ally stable. Neurological injury is extremely rare.</w:t>
      </w:r>
    </w:p>
    <w:p w:rsidR="003D2D64" w:rsidRPr="002A4C07" w:rsidRDefault="003D2D64" w:rsidP="003D2D64">
      <w:pPr>
        <w:pStyle w:val="a7"/>
        <w:ind w:left="0" w:firstLine="540"/>
        <w:jc w:val="both"/>
        <w:rPr>
          <w:bCs/>
          <w:sz w:val="28"/>
          <w:szCs w:val="28"/>
          <w:lang w:val="en-US"/>
        </w:rPr>
      </w:pPr>
      <w:r w:rsidRPr="002A4C07">
        <w:rPr>
          <w:bCs/>
          <w:sz w:val="28"/>
          <w:szCs w:val="28"/>
          <w:lang w:val="en-US"/>
        </w:rPr>
        <w:t>Patients with minimal wedging and a stable fracture</w:t>
      </w:r>
      <w:r>
        <w:rPr>
          <w:bCs/>
          <w:sz w:val="28"/>
          <w:szCs w:val="28"/>
          <w:lang w:val="en-US"/>
        </w:rPr>
        <w:t xml:space="preserve"> </w:t>
      </w:r>
      <w:r w:rsidRPr="002A4C07">
        <w:rPr>
          <w:bCs/>
          <w:sz w:val="28"/>
          <w:szCs w:val="28"/>
          <w:lang w:val="en-US"/>
        </w:rPr>
        <w:t xml:space="preserve">pattern are kept in bed tor a week or two until </w:t>
      </w:r>
      <w:r>
        <w:rPr>
          <w:bCs/>
          <w:sz w:val="28"/>
          <w:szCs w:val="28"/>
          <w:lang w:val="en-US"/>
        </w:rPr>
        <w:t>pain sub</w:t>
      </w:r>
      <w:r w:rsidRPr="002A4C07">
        <w:rPr>
          <w:bCs/>
          <w:sz w:val="28"/>
          <w:szCs w:val="28"/>
          <w:lang w:val="en-US"/>
        </w:rPr>
        <w:t>sides and are then mobilized; no support is needed.</w:t>
      </w:r>
    </w:p>
    <w:p w:rsidR="003D2D64" w:rsidRPr="002A4C07" w:rsidRDefault="003D2D64" w:rsidP="003D2D64">
      <w:pPr>
        <w:pStyle w:val="a7"/>
        <w:ind w:left="0" w:firstLine="540"/>
        <w:jc w:val="both"/>
        <w:rPr>
          <w:bCs/>
          <w:sz w:val="28"/>
          <w:szCs w:val="28"/>
          <w:lang w:val="en-US"/>
        </w:rPr>
      </w:pPr>
      <w:r w:rsidRPr="002A4C07">
        <w:rPr>
          <w:bCs/>
          <w:sz w:val="28"/>
          <w:szCs w:val="28"/>
          <w:lang w:val="en-US"/>
        </w:rPr>
        <w:t>Those with moderate wedging (loss of</w:t>
      </w:r>
      <w:r>
        <w:rPr>
          <w:bCs/>
          <w:sz w:val="28"/>
          <w:szCs w:val="28"/>
          <w:lang w:val="en-US"/>
        </w:rPr>
        <w:t xml:space="preserve"> </w:t>
      </w:r>
      <w:r w:rsidRPr="002A4C07">
        <w:rPr>
          <w:bCs/>
          <w:sz w:val="28"/>
          <w:szCs w:val="28"/>
          <w:lang w:val="en-US"/>
        </w:rPr>
        <w:t>20—40 per cent</w:t>
      </w:r>
      <w:r>
        <w:rPr>
          <w:bCs/>
          <w:sz w:val="28"/>
          <w:szCs w:val="28"/>
          <w:lang w:val="en-US"/>
        </w:rPr>
        <w:t xml:space="preserve"> </w:t>
      </w:r>
      <w:r w:rsidRPr="002A4C07">
        <w:rPr>
          <w:bCs/>
          <w:sz w:val="28"/>
          <w:szCs w:val="28"/>
          <w:lang w:val="en-US"/>
        </w:rPr>
        <w:t>of anterior vertebral height) and a stable injury can be</w:t>
      </w:r>
      <w:r>
        <w:rPr>
          <w:bCs/>
          <w:sz w:val="28"/>
          <w:szCs w:val="28"/>
          <w:lang w:val="en-US"/>
        </w:rPr>
        <w:t xml:space="preserve"> </w:t>
      </w:r>
      <w:r w:rsidRPr="002A4C07">
        <w:rPr>
          <w:bCs/>
          <w:sz w:val="28"/>
          <w:szCs w:val="28"/>
          <w:lang w:val="en-US"/>
        </w:rPr>
        <w:t xml:space="preserve">allowed up after a week, wearing a </w:t>
      </w:r>
      <w:proofErr w:type="spellStart"/>
      <w:r w:rsidRPr="002A4C07">
        <w:rPr>
          <w:bCs/>
          <w:sz w:val="28"/>
          <w:szCs w:val="28"/>
          <w:lang w:val="en-US"/>
        </w:rPr>
        <w:t>thoracolumbar</w:t>
      </w:r>
      <w:proofErr w:type="spellEnd"/>
      <w:r>
        <w:rPr>
          <w:bCs/>
          <w:sz w:val="28"/>
          <w:szCs w:val="28"/>
          <w:lang w:val="en-US"/>
        </w:rPr>
        <w:t xml:space="preserve"> </w:t>
      </w:r>
      <w:r w:rsidRPr="002A4C07">
        <w:rPr>
          <w:bCs/>
          <w:sz w:val="28"/>
          <w:szCs w:val="28"/>
          <w:lang w:val="en-US"/>
        </w:rPr>
        <w:t>brace or a body cast applied with the</w:t>
      </w:r>
      <w:r>
        <w:rPr>
          <w:bCs/>
          <w:sz w:val="28"/>
          <w:szCs w:val="28"/>
          <w:lang w:val="en-US"/>
        </w:rPr>
        <w:t xml:space="preserve"> back in exten</w:t>
      </w:r>
      <w:r w:rsidRPr="002A4C07">
        <w:rPr>
          <w:bCs/>
          <w:sz w:val="28"/>
          <w:szCs w:val="28"/>
          <w:lang w:val="en-US"/>
        </w:rPr>
        <w:t>sion. At 3 months, flexion-extension x-rays are</w:t>
      </w:r>
      <w:r>
        <w:rPr>
          <w:bCs/>
          <w:sz w:val="28"/>
          <w:szCs w:val="28"/>
          <w:lang w:val="en-US"/>
        </w:rPr>
        <w:t xml:space="preserve"> </w:t>
      </w:r>
      <w:r w:rsidRPr="002A4C07">
        <w:rPr>
          <w:bCs/>
          <w:sz w:val="28"/>
          <w:szCs w:val="28"/>
          <w:lang w:val="en-US"/>
        </w:rPr>
        <w:t xml:space="preserve">obtained with the patient out of the </w:t>
      </w:r>
      <w:proofErr w:type="spellStart"/>
      <w:r w:rsidRPr="002A4C07">
        <w:rPr>
          <w:bCs/>
          <w:sz w:val="28"/>
          <w:szCs w:val="28"/>
          <w:lang w:val="en-US"/>
        </w:rPr>
        <w:t>orthosis</w:t>
      </w:r>
      <w:proofErr w:type="spellEnd"/>
      <w:r w:rsidRPr="002A4C07">
        <w:rPr>
          <w:bCs/>
          <w:sz w:val="28"/>
          <w:szCs w:val="28"/>
          <w:lang w:val="en-US"/>
        </w:rPr>
        <w:t>; if there</w:t>
      </w:r>
      <w:r>
        <w:rPr>
          <w:bCs/>
          <w:sz w:val="28"/>
          <w:szCs w:val="28"/>
          <w:lang w:val="en-US"/>
        </w:rPr>
        <w:t xml:space="preserve"> </w:t>
      </w:r>
      <w:r w:rsidRPr="002A4C07">
        <w:rPr>
          <w:bCs/>
          <w:sz w:val="28"/>
          <w:szCs w:val="28"/>
          <w:lang w:val="en-US"/>
        </w:rPr>
        <w:t>is no instability, the brace is gradually discarded. If the</w:t>
      </w:r>
      <w:r>
        <w:rPr>
          <w:bCs/>
          <w:sz w:val="28"/>
          <w:szCs w:val="28"/>
          <w:lang w:val="en-US"/>
        </w:rPr>
        <w:t xml:space="preserve"> </w:t>
      </w:r>
      <w:r w:rsidRPr="002A4C07">
        <w:rPr>
          <w:bCs/>
          <w:sz w:val="28"/>
          <w:szCs w:val="28"/>
          <w:lang w:val="en-US"/>
        </w:rPr>
        <w:t>deformity increases and neurological signs appear, or</w:t>
      </w:r>
      <w:r>
        <w:rPr>
          <w:bCs/>
          <w:sz w:val="28"/>
          <w:szCs w:val="28"/>
          <w:lang w:val="en-US"/>
        </w:rPr>
        <w:t xml:space="preserve"> </w:t>
      </w:r>
      <w:r w:rsidRPr="002A4C07">
        <w:rPr>
          <w:bCs/>
          <w:sz w:val="28"/>
          <w:szCs w:val="28"/>
          <w:lang w:val="en-US"/>
        </w:rPr>
        <w:t xml:space="preserve">if the patient cannot tolerate the </w:t>
      </w:r>
      <w:proofErr w:type="spellStart"/>
      <w:r w:rsidRPr="002A4C07">
        <w:rPr>
          <w:bCs/>
          <w:sz w:val="28"/>
          <w:szCs w:val="28"/>
          <w:lang w:val="en-US"/>
        </w:rPr>
        <w:t>orthosis</w:t>
      </w:r>
      <w:proofErr w:type="spellEnd"/>
      <w:r w:rsidRPr="002A4C07">
        <w:rPr>
          <w:bCs/>
          <w:sz w:val="28"/>
          <w:szCs w:val="28"/>
          <w:lang w:val="en-US"/>
        </w:rPr>
        <w:t>, surgical</w:t>
      </w:r>
      <w:r>
        <w:rPr>
          <w:bCs/>
          <w:sz w:val="28"/>
          <w:szCs w:val="28"/>
          <w:lang w:val="en-US"/>
        </w:rPr>
        <w:t xml:space="preserve"> </w:t>
      </w:r>
      <w:r w:rsidRPr="002A4C07">
        <w:rPr>
          <w:bCs/>
          <w:sz w:val="28"/>
          <w:szCs w:val="28"/>
          <w:lang w:val="en-US"/>
        </w:rPr>
        <w:t>stabilization is indicated.</w:t>
      </w:r>
    </w:p>
    <w:p w:rsidR="003D2D64" w:rsidRPr="002A4C07" w:rsidRDefault="003D2D64" w:rsidP="003D2D64">
      <w:pPr>
        <w:pStyle w:val="a7"/>
        <w:ind w:left="0" w:firstLine="540"/>
        <w:jc w:val="both"/>
        <w:rPr>
          <w:bCs/>
          <w:sz w:val="28"/>
          <w:szCs w:val="28"/>
          <w:lang w:val="en-US"/>
        </w:rPr>
      </w:pPr>
      <w:r w:rsidRPr="002A4C07">
        <w:rPr>
          <w:bCs/>
          <w:sz w:val="28"/>
          <w:szCs w:val="28"/>
          <w:lang w:val="en-US"/>
        </w:rPr>
        <w:t>If loss of anterior vertebral height is greater than 40</w:t>
      </w:r>
      <w:r>
        <w:rPr>
          <w:bCs/>
          <w:sz w:val="28"/>
          <w:szCs w:val="28"/>
          <w:lang w:val="en-US"/>
        </w:rPr>
        <w:t xml:space="preserve"> </w:t>
      </w:r>
      <w:r w:rsidRPr="002A4C07">
        <w:rPr>
          <w:bCs/>
          <w:sz w:val="28"/>
          <w:szCs w:val="28"/>
          <w:lang w:val="en-US"/>
        </w:rPr>
        <w:t>per cent, it is likely that the posterior ligaments have</w:t>
      </w:r>
      <w:r>
        <w:rPr>
          <w:bCs/>
          <w:sz w:val="28"/>
          <w:szCs w:val="28"/>
          <w:lang w:val="en-US"/>
        </w:rPr>
        <w:t xml:space="preserve"> </w:t>
      </w:r>
      <w:r w:rsidRPr="002A4C07">
        <w:rPr>
          <w:bCs/>
          <w:sz w:val="28"/>
          <w:szCs w:val="28"/>
          <w:lang w:val="en-US"/>
        </w:rPr>
        <w:t>been damaged by distraction and will be unable to</w:t>
      </w:r>
      <w:r>
        <w:rPr>
          <w:bCs/>
          <w:sz w:val="28"/>
          <w:szCs w:val="28"/>
          <w:lang w:val="en-US"/>
        </w:rPr>
        <w:t xml:space="preserve"> </w:t>
      </w:r>
      <w:r w:rsidRPr="002A4C07">
        <w:rPr>
          <w:bCs/>
          <w:sz w:val="28"/>
          <w:szCs w:val="28"/>
          <w:lang w:val="en-US"/>
        </w:rPr>
        <w:t>resist further collapse and deformity. If the patient is</w:t>
      </w:r>
      <w:r>
        <w:rPr>
          <w:bCs/>
          <w:sz w:val="28"/>
          <w:szCs w:val="28"/>
          <w:lang w:val="en-US"/>
        </w:rPr>
        <w:t xml:space="preserve"> </w:t>
      </w:r>
      <w:r w:rsidRPr="002A4C07">
        <w:rPr>
          <w:bCs/>
          <w:sz w:val="28"/>
          <w:szCs w:val="28"/>
          <w:lang w:val="en-US"/>
        </w:rPr>
        <w:t>neurologically intact, surgical correction and internal</w:t>
      </w:r>
      <w:r>
        <w:rPr>
          <w:bCs/>
          <w:sz w:val="28"/>
          <w:szCs w:val="28"/>
          <w:lang w:val="en-US"/>
        </w:rPr>
        <w:t xml:space="preserve"> </w:t>
      </w:r>
      <w:r w:rsidRPr="002A4C07">
        <w:rPr>
          <w:bCs/>
          <w:sz w:val="28"/>
          <w:szCs w:val="28"/>
          <w:lang w:val="en-US"/>
        </w:rPr>
        <w:t>fixation is the preferred treatment, though if necessary</w:t>
      </w:r>
      <w:r>
        <w:rPr>
          <w:bCs/>
          <w:sz w:val="28"/>
          <w:szCs w:val="28"/>
          <w:lang w:val="en-US"/>
        </w:rPr>
        <w:t xml:space="preserve"> </w:t>
      </w:r>
      <w:r w:rsidRPr="002A4C07">
        <w:rPr>
          <w:bCs/>
          <w:sz w:val="28"/>
          <w:szCs w:val="28"/>
          <w:lang w:val="en-US"/>
        </w:rPr>
        <w:t>even these patients can be treated conservatively with</w:t>
      </w:r>
      <w:r>
        <w:rPr>
          <w:bCs/>
          <w:sz w:val="28"/>
          <w:szCs w:val="28"/>
          <w:lang w:val="en-US"/>
        </w:rPr>
        <w:t xml:space="preserve"> </w:t>
      </w:r>
      <w:r w:rsidRPr="002A4C07">
        <w:rPr>
          <w:bCs/>
          <w:sz w:val="28"/>
          <w:szCs w:val="28"/>
          <w:lang w:val="en-US"/>
        </w:rPr>
        <w:t>vigilant monitoring of their neurological status.</w:t>
      </w:r>
    </w:p>
    <w:p w:rsidR="003D2D64" w:rsidRPr="002A4C07" w:rsidRDefault="003D2D64" w:rsidP="003D2D64">
      <w:pPr>
        <w:pStyle w:val="a7"/>
        <w:ind w:left="0" w:firstLine="540"/>
        <w:jc w:val="both"/>
        <w:rPr>
          <w:bCs/>
          <w:sz w:val="28"/>
          <w:szCs w:val="28"/>
          <w:lang w:val="en-US"/>
        </w:rPr>
      </w:pPr>
      <w:r w:rsidRPr="002A4C07">
        <w:rPr>
          <w:bCs/>
          <w:sz w:val="28"/>
          <w:szCs w:val="28"/>
          <w:lang w:val="en-US"/>
        </w:rPr>
        <w:t>In the rare cases of patients with a wedge compression</w:t>
      </w:r>
      <w:r>
        <w:rPr>
          <w:bCs/>
          <w:sz w:val="28"/>
          <w:szCs w:val="28"/>
          <w:lang w:val="en-US"/>
        </w:rPr>
        <w:t xml:space="preserve"> </w:t>
      </w:r>
      <w:r w:rsidRPr="002A4C07">
        <w:rPr>
          <w:bCs/>
          <w:sz w:val="28"/>
          <w:szCs w:val="28"/>
          <w:lang w:val="en-US"/>
        </w:rPr>
        <w:t>fracture and neurological impairment treatment will</w:t>
      </w:r>
      <w:r>
        <w:rPr>
          <w:bCs/>
          <w:sz w:val="28"/>
          <w:szCs w:val="28"/>
          <w:lang w:val="en-US"/>
        </w:rPr>
        <w:t xml:space="preserve"> </w:t>
      </w:r>
      <w:r w:rsidRPr="002A4C07">
        <w:rPr>
          <w:bCs/>
          <w:sz w:val="28"/>
          <w:szCs w:val="28"/>
          <w:lang w:val="en-US"/>
        </w:rPr>
        <w:t>depend on the degree of dysfunction and the risk of</w:t>
      </w:r>
      <w:r>
        <w:rPr>
          <w:bCs/>
          <w:sz w:val="28"/>
          <w:szCs w:val="28"/>
          <w:lang w:val="en-US"/>
        </w:rPr>
        <w:t xml:space="preserve"> </w:t>
      </w:r>
      <w:r w:rsidRPr="002A4C07">
        <w:rPr>
          <w:bCs/>
          <w:sz w:val="28"/>
          <w:szCs w:val="28"/>
          <w:lang w:val="en-US"/>
        </w:rPr>
        <w:t>progression. If nerve loss is incomplete there is the</w:t>
      </w:r>
      <w:r>
        <w:rPr>
          <w:bCs/>
          <w:sz w:val="28"/>
          <w:szCs w:val="28"/>
          <w:lang w:val="en-US"/>
        </w:rPr>
        <w:t xml:space="preserve"> </w:t>
      </w:r>
      <w:r w:rsidRPr="002A4C07">
        <w:rPr>
          <w:bCs/>
          <w:sz w:val="28"/>
          <w:szCs w:val="28"/>
          <w:lang w:val="en-US"/>
        </w:rPr>
        <w:t xml:space="preserve">potential for further recovery; any increase in </w:t>
      </w:r>
      <w:proofErr w:type="spellStart"/>
      <w:r w:rsidRPr="002A4C07">
        <w:rPr>
          <w:bCs/>
          <w:sz w:val="28"/>
          <w:szCs w:val="28"/>
          <w:lang w:val="en-US"/>
        </w:rPr>
        <w:t>kyphotic</w:t>
      </w:r>
      <w:proofErr w:type="spellEnd"/>
      <w:r>
        <w:rPr>
          <w:bCs/>
          <w:sz w:val="28"/>
          <w:szCs w:val="28"/>
          <w:lang w:val="en-US"/>
        </w:rPr>
        <w:t xml:space="preserve"> </w:t>
      </w:r>
      <w:r w:rsidRPr="002A4C07">
        <w:rPr>
          <w:bCs/>
          <w:sz w:val="28"/>
          <w:szCs w:val="28"/>
          <w:lang w:val="en-US"/>
        </w:rPr>
        <w:t>neurological compression would be an indication for</w:t>
      </w:r>
      <w:r>
        <w:rPr>
          <w:bCs/>
          <w:sz w:val="28"/>
          <w:szCs w:val="28"/>
          <w:lang w:val="en-US"/>
        </w:rPr>
        <w:t xml:space="preserve"> </w:t>
      </w:r>
      <w:r w:rsidRPr="002A4C07">
        <w:rPr>
          <w:bCs/>
          <w:sz w:val="28"/>
          <w:szCs w:val="28"/>
          <w:lang w:val="en-US"/>
        </w:rPr>
        <w:t>operative decompression and stabilization through a</w:t>
      </w:r>
      <w:r>
        <w:rPr>
          <w:bCs/>
          <w:sz w:val="28"/>
          <w:szCs w:val="28"/>
          <w:lang w:val="en-US"/>
        </w:rPr>
        <w:t xml:space="preserve"> </w:t>
      </w:r>
      <w:r w:rsidRPr="002A4C07">
        <w:rPr>
          <w:bCs/>
          <w:sz w:val="28"/>
          <w:szCs w:val="28"/>
          <w:lang w:val="en-US"/>
        </w:rPr>
        <w:t>trans-thoracic approach.</w:t>
      </w:r>
    </w:p>
    <w:p w:rsidR="003D2D64" w:rsidRDefault="003D2D64" w:rsidP="003D2D64">
      <w:pPr>
        <w:pStyle w:val="a7"/>
        <w:ind w:left="0" w:firstLine="540"/>
        <w:jc w:val="both"/>
        <w:rPr>
          <w:bCs/>
          <w:sz w:val="28"/>
          <w:szCs w:val="28"/>
          <w:lang w:val="en-US"/>
        </w:rPr>
      </w:pPr>
      <w:r w:rsidRPr="002A4C07">
        <w:rPr>
          <w:bCs/>
          <w:sz w:val="28"/>
          <w:szCs w:val="28"/>
          <w:lang w:val="en-US"/>
        </w:rPr>
        <w:t>If there is complete paraplegia with no improvement</w:t>
      </w:r>
      <w:r>
        <w:rPr>
          <w:bCs/>
          <w:sz w:val="28"/>
          <w:szCs w:val="28"/>
          <w:lang w:val="en-US"/>
        </w:rPr>
        <w:t xml:space="preserve"> </w:t>
      </w:r>
      <w:r w:rsidRPr="002A4C07">
        <w:rPr>
          <w:bCs/>
          <w:sz w:val="28"/>
          <w:szCs w:val="28"/>
          <w:lang w:val="en-US"/>
        </w:rPr>
        <w:t>after 48 hours, conservative management is adequate;</w:t>
      </w:r>
      <w:r>
        <w:rPr>
          <w:bCs/>
          <w:sz w:val="28"/>
          <w:szCs w:val="28"/>
          <w:lang w:val="en-US"/>
        </w:rPr>
        <w:t xml:space="preserve"> </w:t>
      </w:r>
      <w:r w:rsidRPr="002A4C07">
        <w:rPr>
          <w:bCs/>
          <w:sz w:val="28"/>
          <w:szCs w:val="28"/>
          <w:lang w:val="en-US"/>
        </w:rPr>
        <w:t>the patient can be rested in bed for 5-6 weeks, and then</w:t>
      </w:r>
      <w:r>
        <w:rPr>
          <w:bCs/>
          <w:sz w:val="28"/>
          <w:szCs w:val="28"/>
          <w:lang w:val="en-US"/>
        </w:rPr>
        <w:t xml:space="preserve"> </w:t>
      </w:r>
      <w:r w:rsidRPr="002A4C07">
        <w:rPr>
          <w:bCs/>
          <w:sz w:val="28"/>
          <w:szCs w:val="28"/>
          <w:lang w:val="en-US"/>
        </w:rPr>
        <w:t>gradually mobilized in a brace. With severe bony</w:t>
      </w:r>
      <w:r>
        <w:rPr>
          <w:bCs/>
          <w:sz w:val="28"/>
          <w:szCs w:val="28"/>
          <w:lang w:val="en-US"/>
        </w:rPr>
        <w:t xml:space="preserve"> </w:t>
      </w:r>
      <w:r w:rsidRPr="002A4C07">
        <w:rPr>
          <w:bCs/>
          <w:sz w:val="28"/>
          <w:szCs w:val="28"/>
          <w:lang w:val="en-US"/>
        </w:rPr>
        <w:t xml:space="preserve">injury, however, increasing </w:t>
      </w:r>
      <w:proofErr w:type="spellStart"/>
      <w:r w:rsidRPr="002A4C07">
        <w:rPr>
          <w:bCs/>
          <w:sz w:val="28"/>
          <w:szCs w:val="28"/>
          <w:lang w:val="en-US"/>
        </w:rPr>
        <w:t>kyphosis</w:t>
      </w:r>
      <w:proofErr w:type="spellEnd"/>
      <w:r w:rsidRPr="002A4C07">
        <w:rPr>
          <w:bCs/>
          <w:sz w:val="28"/>
          <w:szCs w:val="28"/>
          <w:lang w:val="en-US"/>
        </w:rPr>
        <w:t xml:space="preserve"> may occur and</w:t>
      </w:r>
      <w:r>
        <w:rPr>
          <w:bCs/>
          <w:sz w:val="28"/>
          <w:szCs w:val="28"/>
          <w:lang w:val="en-US"/>
        </w:rPr>
        <w:t xml:space="preserve"> </w:t>
      </w:r>
      <w:r w:rsidRPr="002A4C07">
        <w:rPr>
          <w:bCs/>
          <w:sz w:val="28"/>
          <w:szCs w:val="28"/>
          <w:lang w:val="en-US"/>
        </w:rPr>
        <w:t>internal fixation should be considered.</w:t>
      </w:r>
    </w:p>
    <w:p w:rsidR="003D2D64" w:rsidRDefault="003D2D64" w:rsidP="003D2D64">
      <w:pPr>
        <w:pStyle w:val="a7"/>
        <w:ind w:left="0" w:firstLine="540"/>
        <w:jc w:val="both"/>
        <w:rPr>
          <w:bCs/>
          <w:sz w:val="28"/>
          <w:szCs w:val="28"/>
          <w:lang w:val="en-US"/>
        </w:rPr>
      </w:pPr>
    </w:p>
    <w:p w:rsidR="003D2D64" w:rsidRPr="00EA409D" w:rsidRDefault="003D2D64" w:rsidP="003D2D64">
      <w:pPr>
        <w:ind w:firstLine="567"/>
        <w:rPr>
          <w:b/>
          <w:sz w:val="28"/>
          <w:szCs w:val="28"/>
          <w:lang w:val="en-US"/>
        </w:rPr>
      </w:pPr>
      <w:r w:rsidRPr="00EA409D">
        <w:rPr>
          <w:b/>
          <w:sz w:val="28"/>
          <w:szCs w:val="28"/>
          <w:lang w:val="en-US"/>
        </w:rPr>
        <w:t>TESTS: Spine injuries</w:t>
      </w:r>
    </w:p>
    <w:p w:rsidR="003D2D64" w:rsidRPr="00DD4837" w:rsidRDefault="003D2D64" w:rsidP="003D2D64">
      <w:pPr>
        <w:ind w:firstLine="567"/>
        <w:rPr>
          <w:sz w:val="28"/>
          <w:szCs w:val="28"/>
          <w:lang w:val="en-US"/>
        </w:rPr>
      </w:pPr>
      <w:r w:rsidRPr="00DD4837">
        <w:rPr>
          <w:sz w:val="28"/>
          <w:szCs w:val="28"/>
          <w:lang w:val="en-US"/>
        </w:rPr>
        <w:t xml:space="preserve">183. ‘Whip-lash’ injury is caused due to: A. </w:t>
      </w:r>
      <w:proofErr w:type="gramStart"/>
      <w:r w:rsidRPr="00DD4837">
        <w:rPr>
          <w:sz w:val="28"/>
          <w:szCs w:val="28"/>
          <w:lang w:val="en-US"/>
        </w:rPr>
        <w:t>A</w:t>
      </w:r>
      <w:proofErr w:type="gramEnd"/>
      <w:r w:rsidRPr="00DD4837">
        <w:rPr>
          <w:sz w:val="28"/>
          <w:szCs w:val="28"/>
          <w:lang w:val="en-US"/>
        </w:rPr>
        <w:t xml:space="preserve"> fall from a height. B. Acute hyperextension of the spine. C. A blow on top to head. D. Acute hyper flexion of the spine</w:t>
      </w:r>
    </w:p>
    <w:p w:rsidR="003D2D64" w:rsidRPr="00DD4837" w:rsidRDefault="003D2D64" w:rsidP="003D2D64">
      <w:pPr>
        <w:ind w:firstLine="567"/>
        <w:rPr>
          <w:sz w:val="28"/>
          <w:szCs w:val="28"/>
          <w:lang w:val="en-US"/>
        </w:rPr>
      </w:pPr>
      <w:r w:rsidRPr="00DD4837">
        <w:rPr>
          <w:sz w:val="28"/>
          <w:szCs w:val="28"/>
          <w:lang w:val="en-US"/>
        </w:rPr>
        <w:lastRenderedPageBreak/>
        <w:t xml:space="preserve">184. On accident there is damage of cervical spine, first line of management is A. x-ray B. turn head to side C. maintain airway D. </w:t>
      </w:r>
      <w:proofErr w:type="spellStart"/>
      <w:r w:rsidRPr="00DD4837">
        <w:rPr>
          <w:sz w:val="28"/>
          <w:szCs w:val="28"/>
          <w:lang w:val="en-US"/>
        </w:rPr>
        <w:t>stabilise</w:t>
      </w:r>
      <w:proofErr w:type="spellEnd"/>
      <w:r w:rsidRPr="00DD4837">
        <w:rPr>
          <w:sz w:val="28"/>
          <w:szCs w:val="28"/>
          <w:lang w:val="en-US"/>
        </w:rPr>
        <w:t xml:space="preserve"> the cervical spine.</w:t>
      </w:r>
    </w:p>
    <w:p w:rsidR="003D2D64" w:rsidRPr="00DD4837" w:rsidRDefault="003D2D64" w:rsidP="003D2D64">
      <w:pPr>
        <w:ind w:firstLine="567"/>
        <w:rPr>
          <w:sz w:val="28"/>
          <w:szCs w:val="28"/>
          <w:lang w:val="en-US"/>
        </w:rPr>
      </w:pPr>
      <w:r w:rsidRPr="00DD4837">
        <w:rPr>
          <w:sz w:val="28"/>
          <w:szCs w:val="28"/>
          <w:lang w:val="en-US"/>
        </w:rPr>
        <w:t xml:space="preserve">185. All of the following are true about fracture of the atlas vertebra, except: A. Jefferson fracture is the most common type. B. </w:t>
      </w:r>
      <w:proofErr w:type="spellStart"/>
      <w:r w:rsidRPr="00DD4837">
        <w:rPr>
          <w:sz w:val="28"/>
          <w:szCs w:val="28"/>
          <w:lang w:val="en-US"/>
        </w:rPr>
        <w:t>Quadriple-gia</w:t>
      </w:r>
      <w:proofErr w:type="spellEnd"/>
      <w:r w:rsidRPr="00DD4837">
        <w:rPr>
          <w:sz w:val="28"/>
          <w:szCs w:val="28"/>
          <w:lang w:val="en-US"/>
        </w:rPr>
        <w:t xml:space="preserve"> is seen in 80% cases. C. </w:t>
      </w:r>
      <w:proofErr w:type="spellStart"/>
      <w:r w:rsidRPr="00DD4837">
        <w:rPr>
          <w:sz w:val="28"/>
          <w:szCs w:val="28"/>
          <w:lang w:val="en-US"/>
        </w:rPr>
        <w:t>Atlantooccipital</w:t>
      </w:r>
      <w:proofErr w:type="spellEnd"/>
      <w:r w:rsidRPr="00DD4837">
        <w:rPr>
          <w:sz w:val="28"/>
          <w:szCs w:val="28"/>
          <w:lang w:val="en-US"/>
        </w:rPr>
        <w:t xml:space="preserve"> fusion may sometimes be </w:t>
      </w:r>
      <w:proofErr w:type="spellStart"/>
      <w:r w:rsidRPr="00DD4837">
        <w:rPr>
          <w:sz w:val="28"/>
          <w:szCs w:val="28"/>
          <w:lang w:val="en-US"/>
        </w:rPr>
        <w:t>needeD</w:t>
      </w:r>
      <w:proofErr w:type="spellEnd"/>
      <w:r w:rsidRPr="00DD4837">
        <w:rPr>
          <w:sz w:val="28"/>
          <w:szCs w:val="28"/>
          <w:lang w:val="en-US"/>
        </w:rPr>
        <w:t>) D. CT scans should</w:t>
      </w:r>
      <w:r>
        <w:rPr>
          <w:sz w:val="28"/>
          <w:szCs w:val="28"/>
          <w:lang w:val="en-US"/>
        </w:rPr>
        <w:t xml:space="preserve"> be done for diagnosis.</w:t>
      </w:r>
    </w:p>
    <w:p w:rsidR="003D2D64" w:rsidRDefault="003D2D64" w:rsidP="003D2D64">
      <w:pPr>
        <w:ind w:firstLine="567"/>
        <w:rPr>
          <w:sz w:val="28"/>
          <w:szCs w:val="28"/>
          <w:lang w:val="en-US"/>
        </w:rPr>
      </w:pPr>
      <w:r w:rsidRPr="00DD4837">
        <w:rPr>
          <w:sz w:val="28"/>
          <w:szCs w:val="28"/>
          <w:lang w:val="en-US"/>
        </w:rPr>
        <w:t xml:space="preserve">186. A young woman met with an accident and had mild </w:t>
      </w:r>
      <w:proofErr w:type="spellStart"/>
      <w:r w:rsidRPr="00DD4837">
        <w:rPr>
          <w:sz w:val="28"/>
          <w:szCs w:val="28"/>
          <w:lang w:val="en-US"/>
        </w:rPr>
        <w:t>quadriparesis.Her</w:t>
      </w:r>
      <w:proofErr w:type="spellEnd"/>
      <w:r w:rsidRPr="00DD4837">
        <w:rPr>
          <w:sz w:val="28"/>
          <w:szCs w:val="28"/>
          <w:lang w:val="en-US"/>
        </w:rPr>
        <w:t xml:space="preserve"> lateral X-ray cervical spine revealed C5-C6 fracture</w:t>
      </w:r>
      <w:r>
        <w:rPr>
          <w:sz w:val="28"/>
          <w:szCs w:val="28"/>
          <w:lang w:val="en-US"/>
        </w:rPr>
        <w:t xml:space="preserve"> </w:t>
      </w:r>
      <w:r w:rsidRPr="00DD4837">
        <w:rPr>
          <w:sz w:val="28"/>
          <w:szCs w:val="28"/>
          <w:lang w:val="en-US"/>
        </w:rPr>
        <w:t>dislocation. Which of th</w:t>
      </w:r>
      <w:r>
        <w:rPr>
          <w:sz w:val="28"/>
          <w:szCs w:val="28"/>
          <w:lang w:val="en-US"/>
        </w:rPr>
        <w:t>e following is the best line of m</w:t>
      </w:r>
      <w:r w:rsidRPr="00DD4837">
        <w:rPr>
          <w:sz w:val="28"/>
          <w:szCs w:val="28"/>
          <w:lang w:val="en-US"/>
        </w:rPr>
        <w:t>anagement? A. Immediate anterior decompression. B. Cervical traction followed</w:t>
      </w:r>
      <w:r>
        <w:rPr>
          <w:sz w:val="28"/>
          <w:szCs w:val="28"/>
          <w:lang w:val="en-US"/>
        </w:rPr>
        <w:t xml:space="preserve"> </w:t>
      </w:r>
      <w:r w:rsidRPr="00DD4837">
        <w:rPr>
          <w:sz w:val="28"/>
          <w:szCs w:val="28"/>
          <w:lang w:val="en-US"/>
        </w:rPr>
        <w:t>by instrument fixation. C. Hard cervical collar and bed rest. D.</w:t>
      </w:r>
      <w:r>
        <w:rPr>
          <w:sz w:val="28"/>
          <w:szCs w:val="28"/>
          <w:lang w:val="en-US"/>
        </w:rPr>
        <w:t xml:space="preserve"> Cervical </w:t>
      </w:r>
      <w:proofErr w:type="spellStart"/>
      <w:r>
        <w:rPr>
          <w:sz w:val="28"/>
          <w:szCs w:val="28"/>
          <w:lang w:val="en-US"/>
        </w:rPr>
        <w:t>laminectomy</w:t>
      </w:r>
      <w:proofErr w:type="spellEnd"/>
      <w:r>
        <w:rPr>
          <w:sz w:val="28"/>
          <w:szCs w:val="28"/>
          <w:lang w:val="en-US"/>
        </w:rPr>
        <w:t>.</w:t>
      </w:r>
    </w:p>
    <w:p w:rsidR="003D2D64" w:rsidRPr="00DD4837" w:rsidRDefault="003D2D64" w:rsidP="003D2D64">
      <w:pPr>
        <w:ind w:firstLine="567"/>
        <w:rPr>
          <w:sz w:val="28"/>
          <w:szCs w:val="28"/>
          <w:lang w:val="en-US"/>
        </w:rPr>
      </w:pPr>
      <w:r w:rsidRPr="00DD4837">
        <w:rPr>
          <w:sz w:val="28"/>
          <w:szCs w:val="28"/>
          <w:lang w:val="en-US"/>
        </w:rPr>
        <w:t xml:space="preserve">187. Jefferson’s fracture is: A. </w:t>
      </w:r>
      <w:proofErr w:type="spellStart"/>
      <w:r w:rsidRPr="00DD4837">
        <w:rPr>
          <w:sz w:val="28"/>
          <w:szCs w:val="28"/>
          <w:lang w:val="en-US"/>
        </w:rPr>
        <w:t>Cl</w:t>
      </w:r>
      <w:proofErr w:type="spellEnd"/>
      <w:r w:rsidRPr="00DD4837">
        <w:rPr>
          <w:sz w:val="28"/>
          <w:szCs w:val="28"/>
          <w:lang w:val="en-US"/>
        </w:rPr>
        <w:t xml:space="preserve"> </w:t>
      </w:r>
      <w:r>
        <w:rPr>
          <w:sz w:val="28"/>
          <w:szCs w:val="28"/>
          <w:lang w:val="en-US"/>
        </w:rPr>
        <w:t xml:space="preserve">  </w:t>
      </w:r>
      <w:r w:rsidRPr="00DD4837">
        <w:rPr>
          <w:sz w:val="28"/>
          <w:szCs w:val="28"/>
          <w:lang w:val="en-US"/>
        </w:rPr>
        <w:t xml:space="preserve">B. C2 </w:t>
      </w:r>
      <w:r>
        <w:rPr>
          <w:sz w:val="28"/>
          <w:szCs w:val="28"/>
          <w:lang w:val="en-US"/>
        </w:rPr>
        <w:t xml:space="preserve">  </w:t>
      </w:r>
      <w:r w:rsidRPr="00DD4837">
        <w:rPr>
          <w:sz w:val="28"/>
          <w:szCs w:val="28"/>
          <w:lang w:val="en-US"/>
        </w:rPr>
        <w:t>C. C2</w:t>
      </w:r>
      <w:r>
        <w:rPr>
          <w:sz w:val="28"/>
          <w:szCs w:val="28"/>
          <w:lang w:val="en-US"/>
        </w:rPr>
        <w:t>-</w:t>
      </w:r>
      <w:r w:rsidRPr="00DD4837">
        <w:rPr>
          <w:sz w:val="28"/>
          <w:szCs w:val="28"/>
          <w:lang w:val="en-US"/>
        </w:rPr>
        <w:t>C1 D. C2</w:t>
      </w:r>
      <w:r>
        <w:rPr>
          <w:sz w:val="28"/>
          <w:szCs w:val="28"/>
          <w:lang w:val="en-US"/>
        </w:rPr>
        <w:t>-</w:t>
      </w:r>
      <w:r w:rsidRPr="00DD4837">
        <w:rPr>
          <w:sz w:val="28"/>
          <w:szCs w:val="28"/>
          <w:lang w:val="en-US"/>
        </w:rPr>
        <w:t>C3.</w:t>
      </w:r>
    </w:p>
    <w:p w:rsidR="003D2D64" w:rsidRPr="00DD4837" w:rsidRDefault="003D2D64" w:rsidP="003D2D64">
      <w:pPr>
        <w:ind w:firstLine="567"/>
        <w:rPr>
          <w:sz w:val="28"/>
          <w:szCs w:val="28"/>
          <w:lang w:val="en-US"/>
        </w:rPr>
      </w:pPr>
      <w:r w:rsidRPr="00DD4837">
        <w:rPr>
          <w:sz w:val="28"/>
          <w:szCs w:val="28"/>
          <w:lang w:val="en-US"/>
        </w:rPr>
        <w:t>188. In a Pt. with head injury, unexplained hypotension warrants evaluation of: A. Upper cervical spine B. Lower cervical spine C. Thoracic spine D. Lumbar spine.</w:t>
      </w:r>
    </w:p>
    <w:p w:rsidR="003D2D64" w:rsidRPr="00DD4837" w:rsidRDefault="003D2D64" w:rsidP="003D2D64">
      <w:pPr>
        <w:ind w:firstLine="567"/>
        <w:rPr>
          <w:sz w:val="28"/>
          <w:szCs w:val="28"/>
          <w:lang w:val="en-US"/>
        </w:rPr>
      </w:pPr>
      <w:r w:rsidRPr="00DD4837">
        <w:rPr>
          <w:sz w:val="28"/>
          <w:szCs w:val="28"/>
          <w:lang w:val="en-US"/>
        </w:rPr>
        <w:t xml:space="preserve">189. Complete transaction of the spinal </w:t>
      </w:r>
      <w:proofErr w:type="spellStart"/>
      <w:r w:rsidRPr="00DD4837">
        <w:rPr>
          <w:sz w:val="28"/>
          <w:szCs w:val="28"/>
          <w:lang w:val="en-US"/>
        </w:rPr>
        <w:t>sord</w:t>
      </w:r>
      <w:proofErr w:type="spellEnd"/>
      <w:r w:rsidRPr="00DD4837">
        <w:rPr>
          <w:sz w:val="28"/>
          <w:szCs w:val="28"/>
          <w:lang w:val="en-US"/>
        </w:rPr>
        <w:t xml:space="preserve"> at the C? level produces all of the following effects except: A. Hypotension B. Limited</w:t>
      </w:r>
      <w:r>
        <w:rPr>
          <w:sz w:val="28"/>
          <w:szCs w:val="28"/>
          <w:lang w:val="en-US"/>
        </w:rPr>
        <w:t xml:space="preserve"> </w:t>
      </w:r>
      <w:r w:rsidRPr="00DD4837">
        <w:rPr>
          <w:sz w:val="28"/>
          <w:szCs w:val="28"/>
          <w:lang w:val="en-US"/>
        </w:rPr>
        <w:t xml:space="preserve">respiratory effort C. </w:t>
      </w:r>
      <w:proofErr w:type="spellStart"/>
      <w:r w:rsidRPr="00DD4837">
        <w:rPr>
          <w:sz w:val="28"/>
          <w:szCs w:val="28"/>
          <w:lang w:val="en-US"/>
        </w:rPr>
        <w:t>Anaesthesia</w:t>
      </w:r>
      <w:proofErr w:type="spellEnd"/>
      <w:r w:rsidRPr="00DD4837">
        <w:rPr>
          <w:sz w:val="28"/>
          <w:szCs w:val="28"/>
          <w:lang w:val="en-US"/>
        </w:rPr>
        <w:t xml:space="preserve"> below the level of the lesion D. A-</w:t>
      </w:r>
      <w:proofErr w:type="spellStart"/>
      <w:r w:rsidRPr="00DD4837">
        <w:rPr>
          <w:sz w:val="28"/>
          <w:szCs w:val="28"/>
          <w:lang w:val="en-US"/>
        </w:rPr>
        <w:t>reflexia</w:t>
      </w:r>
      <w:proofErr w:type="spellEnd"/>
      <w:r w:rsidRPr="00DD4837">
        <w:rPr>
          <w:sz w:val="28"/>
          <w:szCs w:val="28"/>
          <w:lang w:val="en-US"/>
        </w:rPr>
        <w:t xml:space="preserve"> below the level of the lesion.</w:t>
      </w:r>
    </w:p>
    <w:p w:rsidR="003D2D64" w:rsidRPr="00DD4837" w:rsidRDefault="003D2D64" w:rsidP="003D2D64">
      <w:pPr>
        <w:ind w:firstLine="567"/>
        <w:rPr>
          <w:sz w:val="28"/>
          <w:szCs w:val="28"/>
          <w:lang w:val="en-US"/>
        </w:rPr>
      </w:pPr>
      <w:r w:rsidRPr="00DD4837">
        <w:rPr>
          <w:sz w:val="28"/>
          <w:szCs w:val="28"/>
          <w:lang w:val="en-US"/>
        </w:rPr>
        <w:t>190. Most common force involved in fractures of the spine is: A. Flexion B. Extension C. Rotation D. Compression</w:t>
      </w:r>
      <w:r>
        <w:rPr>
          <w:sz w:val="28"/>
          <w:szCs w:val="28"/>
          <w:lang w:val="en-US"/>
        </w:rPr>
        <w:t>.</w:t>
      </w:r>
    </w:p>
    <w:p w:rsidR="003D2D64" w:rsidRPr="00DD4837" w:rsidRDefault="003D2D64" w:rsidP="003D2D64">
      <w:pPr>
        <w:ind w:firstLine="567"/>
        <w:rPr>
          <w:sz w:val="28"/>
          <w:szCs w:val="28"/>
          <w:lang w:val="en-US"/>
        </w:rPr>
      </w:pPr>
      <w:r w:rsidRPr="00DD4837">
        <w:rPr>
          <w:sz w:val="28"/>
          <w:szCs w:val="28"/>
          <w:lang w:val="en-US"/>
        </w:rPr>
        <w:t xml:space="preserve">191. Mechanism of violence in burst fracture of the spine: A. Compression violence B. Flexion violence C. Extension violence </w:t>
      </w:r>
      <w:r>
        <w:rPr>
          <w:sz w:val="28"/>
          <w:szCs w:val="28"/>
          <w:lang w:val="en-US"/>
        </w:rPr>
        <w:t>D. Distraction violence.</w:t>
      </w:r>
    </w:p>
    <w:p w:rsidR="003D2D64" w:rsidRPr="00DD4837" w:rsidRDefault="003D2D64" w:rsidP="003D2D64">
      <w:pPr>
        <w:ind w:firstLine="567"/>
        <w:rPr>
          <w:sz w:val="28"/>
          <w:szCs w:val="28"/>
          <w:lang w:val="en-US"/>
        </w:rPr>
      </w:pPr>
      <w:r w:rsidRPr="00DD4837">
        <w:rPr>
          <w:sz w:val="28"/>
          <w:szCs w:val="28"/>
          <w:lang w:val="en-US"/>
        </w:rPr>
        <w:t xml:space="preserve">192. </w:t>
      </w:r>
      <w:proofErr w:type="spellStart"/>
      <w:r w:rsidRPr="00DD4837">
        <w:rPr>
          <w:sz w:val="28"/>
          <w:szCs w:val="28"/>
          <w:lang w:val="en-US"/>
        </w:rPr>
        <w:t>Chaissagne</w:t>
      </w:r>
      <w:proofErr w:type="spellEnd"/>
      <w:r w:rsidRPr="00DD4837">
        <w:rPr>
          <w:sz w:val="28"/>
          <w:szCs w:val="28"/>
          <w:lang w:val="en-US"/>
        </w:rPr>
        <w:t xml:space="preserve"> tubercle is related to: A. Cervical vertebra B. </w:t>
      </w:r>
      <w:proofErr w:type="spellStart"/>
      <w:r w:rsidRPr="00DD4837">
        <w:rPr>
          <w:sz w:val="28"/>
          <w:szCs w:val="28"/>
          <w:lang w:val="en-US"/>
        </w:rPr>
        <w:t>Digastric</w:t>
      </w:r>
      <w:proofErr w:type="spellEnd"/>
      <w:r w:rsidRPr="00DD4837">
        <w:rPr>
          <w:sz w:val="28"/>
          <w:szCs w:val="28"/>
          <w:lang w:val="en-US"/>
        </w:rPr>
        <w:t xml:space="preserve"> tendon C. Carotid sin</w:t>
      </w:r>
      <w:r>
        <w:rPr>
          <w:sz w:val="28"/>
          <w:szCs w:val="28"/>
          <w:lang w:val="en-US"/>
        </w:rPr>
        <w:t xml:space="preserve">us D. </w:t>
      </w:r>
      <w:proofErr w:type="spellStart"/>
      <w:r>
        <w:rPr>
          <w:sz w:val="28"/>
          <w:szCs w:val="28"/>
          <w:lang w:val="en-US"/>
        </w:rPr>
        <w:t>Stellate</w:t>
      </w:r>
      <w:proofErr w:type="spellEnd"/>
      <w:r>
        <w:rPr>
          <w:sz w:val="28"/>
          <w:szCs w:val="28"/>
          <w:lang w:val="en-US"/>
        </w:rPr>
        <w:t xml:space="preserve"> ganglion.</w:t>
      </w:r>
    </w:p>
    <w:p w:rsidR="003D2D64" w:rsidRPr="00DD4837" w:rsidRDefault="003D2D64" w:rsidP="003D2D64">
      <w:pPr>
        <w:ind w:firstLine="567"/>
        <w:rPr>
          <w:sz w:val="28"/>
          <w:szCs w:val="28"/>
          <w:lang w:val="en-US"/>
        </w:rPr>
      </w:pPr>
      <w:r w:rsidRPr="00DD4837">
        <w:rPr>
          <w:sz w:val="28"/>
          <w:szCs w:val="28"/>
          <w:lang w:val="en-US"/>
        </w:rPr>
        <w:t xml:space="preserve">193. Commonest cervical </w:t>
      </w:r>
      <w:proofErr w:type="spellStart"/>
      <w:r w:rsidRPr="00DD4837">
        <w:rPr>
          <w:sz w:val="28"/>
          <w:szCs w:val="28"/>
          <w:lang w:val="en-US"/>
        </w:rPr>
        <w:t>verebral</w:t>
      </w:r>
      <w:proofErr w:type="spellEnd"/>
      <w:r w:rsidRPr="00DD4837">
        <w:rPr>
          <w:sz w:val="28"/>
          <w:szCs w:val="28"/>
          <w:lang w:val="en-US"/>
        </w:rPr>
        <w:t xml:space="preserve"> fracture Of: </w:t>
      </w:r>
      <w:r>
        <w:rPr>
          <w:sz w:val="28"/>
          <w:szCs w:val="28"/>
          <w:lang w:val="en-US"/>
        </w:rPr>
        <w:t>A. C3 B. C4 C. C2 D. C5.</w:t>
      </w:r>
    </w:p>
    <w:p w:rsidR="003D2D64" w:rsidRPr="00DD4837" w:rsidRDefault="003D2D64" w:rsidP="003D2D64">
      <w:pPr>
        <w:ind w:firstLine="567"/>
        <w:rPr>
          <w:sz w:val="28"/>
          <w:szCs w:val="28"/>
          <w:lang w:val="en-US"/>
        </w:rPr>
      </w:pPr>
      <w:r w:rsidRPr="00DD4837">
        <w:rPr>
          <w:sz w:val="28"/>
          <w:szCs w:val="28"/>
          <w:lang w:val="en-US"/>
        </w:rPr>
        <w:t xml:space="preserve">194. X-ray in </w:t>
      </w:r>
      <w:proofErr w:type="spellStart"/>
      <w:r w:rsidRPr="00DD4837">
        <w:rPr>
          <w:sz w:val="28"/>
          <w:szCs w:val="28"/>
          <w:lang w:val="en-US"/>
        </w:rPr>
        <w:t>atlanto</w:t>
      </w:r>
      <w:proofErr w:type="spellEnd"/>
      <w:r w:rsidRPr="00DD4837">
        <w:rPr>
          <w:sz w:val="28"/>
          <w:szCs w:val="28"/>
          <w:lang w:val="en-US"/>
        </w:rPr>
        <w:t>-axial dislocation should be taken in which position: A. Flexion B. Extension C</w:t>
      </w:r>
      <w:r>
        <w:rPr>
          <w:sz w:val="28"/>
          <w:szCs w:val="28"/>
          <w:lang w:val="en-US"/>
        </w:rPr>
        <w:t>. Neutral D. Open mouth view.</w:t>
      </w:r>
    </w:p>
    <w:p w:rsidR="003D2D64" w:rsidRDefault="003D2D64" w:rsidP="003D2D64">
      <w:pPr>
        <w:ind w:firstLine="567"/>
        <w:rPr>
          <w:sz w:val="28"/>
          <w:szCs w:val="28"/>
          <w:lang w:val="en-US"/>
        </w:rPr>
      </w:pPr>
      <w:r w:rsidRPr="00DD4837">
        <w:rPr>
          <w:sz w:val="28"/>
          <w:szCs w:val="28"/>
          <w:lang w:val="en-US"/>
        </w:rPr>
        <w:t xml:space="preserve">195. Jefferson fracture is: A. fracture of atlas B. fracture </w:t>
      </w:r>
      <w:proofErr w:type="spellStart"/>
      <w:r>
        <w:rPr>
          <w:sz w:val="28"/>
          <w:szCs w:val="28"/>
          <w:lang w:val="en-US"/>
        </w:rPr>
        <w:t>j</w:t>
      </w:r>
      <w:r w:rsidRPr="00DD4837">
        <w:rPr>
          <w:sz w:val="28"/>
          <w:szCs w:val="28"/>
          <w:lang w:val="en-US"/>
        </w:rPr>
        <w:t>f</w:t>
      </w:r>
      <w:proofErr w:type="spellEnd"/>
      <w:r w:rsidRPr="00DD4837">
        <w:rPr>
          <w:sz w:val="28"/>
          <w:szCs w:val="28"/>
          <w:lang w:val="en-US"/>
        </w:rPr>
        <w:t xml:space="preserve"> axis C. fracture of </w:t>
      </w:r>
      <w:proofErr w:type="spellStart"/>
      <w:r w:rsidRPr="00DD4837">
        <w:rPr>
          <w:sz w:val="28"/>
          <w:szCs w:val="28"/>
          <w:lang w:val="en-US"/>
        </w:rPr>
        <w:t>spinous</w:t>
      </w:r>
      <w:proofErr w:type="spellEnd"/>
      <w:r w:rsidRPr="00DD4837">
        <w:rPr>
          <w:sz w:val="28"/>
          <w:szCs w:val="28"/>
          <w:lang w:val="en-US"/>
        </w:rPr>
        <w:t xml:space="preserve"> process of C 7 D. fracture o</w:t>
      </w:r>
      <w:r>
        <w:rPr>
          <w:sz w:val="28"/>
          <w:szCs w:val="28"/>
          <w:lang w:val="en-US"/>
        </w:rPr>
        <w:t>f any cervical vertebra.</w:t>
      </w:r>
    </w:p>
    <w:p w:rsidR="003D2D64" w:rsidRDefault="003D2D64" w:rsidP="003D2D64">
      <w:pPr>
        <w:ind w:firstLine="567"/>
        <w:rPr>
          <w:sz w:val="28"/>
          <w:szCs w:val="28"/>
          <w:lang w:val="en-US"/>
        </w:rPr>
      </w:pPr>
      <w:r w:rsidRPr="000E67A1">
        <w:rPr>
          <w:sz w:val="28"/>
          <w:szCs w:val="28"/>
          <w:lang w:val="en-US"/>
        </w:rPr>
        <w:t xml:space="preserve">342. Best radiographic view for fracture of </w:t>
      </w:r>
      <w:proofErr w:type="spellStart"/>
      <w:r w:rsidRPr="000E67A1">
        <w:rPr>
          <w:sz w:val="28"/>
          <w:szCs w:val="28"/>
          <w:lang w:val="en-US"/>
        </w:rPr>
        <w:t>Cl</w:t>
      </w:r>
      <w:proofErr w:type="spellEnd"/>
      <w:r w:rsidRPr="000E67A1">
        <w:rPr>
          <w:sz w:val="28"/>
          <w:szCs w:val="28"/>
          <w:lang w:val="en-US"/>
        </w:rPr>
        <w:t xml:space="preserve">, C2 vertebrae is A. AP view B. </w:t>
      </w:r>
      <w:proofErr w:type="spellStart"/>
      <w:r w:rsidRPr="000E67A1">
        <w:rPr>
          <w:sz w:val="28"/>
          <w:szCs w:val="28"/>
          <w:lang w:val="en-US"/>
        </w:rPr>
        <w:t>Odontoid</w:t>
      </w:r>
      <w:proofErr w:type="spellEnd"/>
      <w:r w:rsidRPr="000E67A1">
        <w:rPr>
          <w:sz w:val="28"/>
          <w:szCs w:val="28"/>
          <w:lang w:val="en-US"/>
        </w:rPr>
        <w:t xml:space="preserve"> view C. Lateral view D. Oblique view.</w:t>
      </w:r>
    </w:p>
    <w:p w:rsidR="003D2D64" w:rsidRDefault="003D2D64" w:rsidP="003D2D64">
      <w:pPr>
        <w:ind w:firstLine="567"/>
        <w:rPr>
          <w:sz w:val="28"/>
          <w:szCs w:val="28"/>
          <w:lang w:val="en-US"/>
        </w:rPr>
      </w:pPr>
      <w:r w:rsidRPr="00DD4837">
        <w:rPr>
          <w:sz w:val="28"/>
          <w:szCs w:val="28"/>
          <w:lang w:val="en-US"/>
        </w:rPr>
        <w:t xml:space="preserve">412. Material used in </w:t>
      </w:r>
      <w:proofErr w:type="spellStart"/>
      <w:r w:rsidRPr="00DD4837">
        <w:rPr>
          <w:sz w:val="28"/>
          <w:szCs w:val="28"/>
          <w:lang w:val="en-US"/>
        </w:rPr>
        <w:t>verterbroplasty</w:t>
      </w:r>
      <w:proofErr w:type="spellEnd"/>
      <w:r w:rsidRPr="00DD4837">
        <w:rPr>
          <w:sz w:val="28"/>
          <w:szCs w:val="28"/>
          <w:lang w:val="en-US"/>
        </w:rPr>
        <w:t xml:space="preserve"> </w:t>
      </w:r>
      <w:proofErr w:type="gramStart"/>
      <w:r w:rsidRPr="00DD4837">
        <w:rPr>
          <w:sz w:val="28"/>
          <w:szCs w:val="28"/>
          <w:lang w:val="en-US"/>
        </w:rPr>
        <w:t>is :</w:t>
      </w:r>
      <w:proofErr w:type="gramEnd"/>
      <w:r w:rsidRPr="00DD4837">
        <w:rPr>
          <w:sz w:val="28"/>
          <w:szCs w:val="28"/>
          <w:lang w:val="en-US"/>
        </w:rPr>
        <w:t xml:space="preserve"> A. </w:t>
      </w:r>
      <w:proofErr w:type="spellStart"/>
      <w:r w:rsidRPr="00DD4837">
        <w:rPr>
          <w:sz w:val="28"/>
          <w:szCs w:val="28"/>
          <w:lang w:val="en-US"/>
        </w:rPr>
        <w:t>Isomethyl</w:t>
      </w:r>
      <w:proofErr w:type="spellEnd"/>
      <w:r w:rsidRPr="00DD4837">
        <w:rPr>
          <w:sz w:val="28"/>
          <w:szCs w:val="28"/>
          <w:lang w:val="en-US"/>
        </w:rPr>
        <w:t xml:space="preserve"> </w:t>
      </w:r>
      <w:proofErr w:type="spellStart"/>
      <w:r w:rsidRPr="00DD4837">
        <w:rPr>
          <w:sz w:val="28"/>
          <w:szCs w:val="28"/>
          <w:lang w:val="en-US"/>
        </w:rPr>
        <w:t>methacrylate</w:t>
      </w:r>
      <w:proofErr w:type="spellEnd"/>
      <w:r w:rsidRPr="00DD4837">
        <w:rPr>
          <w:sz w:val="28"/>
          <w:szCs w:val="28"/>
          <w:lang w:val="en-US"/>
        </w:rPr>
        <w:t xml:space="preserve"> B. </w:t>
      </w:r>
      <w:proofErr w:type="spellStart"/>
      <w:r w:rsidRPr="00DD4837">
        <w:rPr>
          <w:sz w:val="28"/>
          <w:szCs w:val="28"/>
          <w:lang w:val="en-US"/>
        </w:rPr>
        <w:t>Isoethyl</w:t>
      </w:r>
      <w:proofErr w:type="spellEnd"/>
      <w:r w:rsidRPr="00DD4837">
        <w:rPr>
          <w:sz w:val="28"/>
          <w:szCs w:val="28"/>
          <w:lang w:val="en-US"/>
        </w:rPr>
        <w:t xml:space="preserve"> </w:t>
      </w:r>
      <w:proofErr w:type="spellStart"/>
      <w:r w:rsidRPr="00DD4837">
        <w:rPr>
          <w:sz w:val="28"/>
          <w:szCs w:val="28"/>
          <w:lang w:val="en-US"/>
        </w:rPr>
        <w:t>methacrylate</w:t>
      </w:r>
      <w:proofErr w:type="spellEnd"/>
      <w:r w:rsidRPr="00DD4837">
        <w:rPr>
          <w:sz w:val="28"/>
          <w:szCs w:val="28"/>
          <w:lang w:val="en-US"/>
        </w:rPr>
        <w:t xml:space="preserve"> C. </w:t>
      </w:r>
      <w:proofErr w:type="spellStart"/>
      <w:r w:rsidRPr="00DD4837">
        <w:rPr>
          <w:sz w:val="28"/>
          <w:szCs w:val="28"/>
          <w:lang w:val="en-US"/>
        </w:rPr>
        <w:t>Polyethyl</w:t>
      </w:r>
      <w:proofErr w:type="spellEnd"/>
      <w:r w:rsidRPr="00DD4837">
        <w:rPr>
          <w:sz w:val="28"/>
          <w:szCs w:val="28"/>
          <w:lang w:val="en-US"/>
        </w:rPr>
        <w:t xml:space="preserve"> </w:t>
      </w:r>
      <w:proofErr w:type="spellStart"/>
      <w:r w:rsidRPr="00DD4837">
        <w:rPr>
          <w:sz w:val="28"/>
          <w:szCs w:val="28"/>
          <w:lang w:val="en-US"/>
        </w:rPr>
        <w:t>methacrylate</w:t>
      </w:r>
      <w:proofErr w:type="spellEnd"/>
      <w:r w:rsidRPr="00DD4837">
        <w:rPr>
          <w:sz w:val="28"/>
          <w:szCs w:val="28"/>
          <w:lang w:val="en-US"/>
        </w:rPr>
        <w:t xml:space="preserve"> D. </w:t>
      </w:r>
      <w:proofErr w:type="spellStart"/>
      <w:r w:rsidRPr="00DD4837">
        <w:rPr>
          <w:sz w:val="28"/>
          <w:szCs w:val="28"/>
          <w:lang w:val="en-US"/>
        </w:rPr>
        <w:t>Polymethyl</w:t>
      </w:r>
      <w:proofErr w:type="spellEnd"/>
      <w:r w:rsidRPr="00DD4837">
        <w:rPr>
          <w:sz w:val="28"/>
          <w:szCs w:val="28"/>
          <w:lang w:val="en-US"/>
        </w:rPr>
        <w:t xml:space="preserve"> </w:t>
      </w:r>
      <w:proofErr w:type="spellStart"/>
      <w:r w:rsidRPr="00DD4837">
        <w:rPr>
          <w:sz w:val="28"/>
          <w:szCs w:val="28"/>
          <w:lang w:val="en-US"/>
        </w:rPr>
        <w:t>methacrylate</w:t>
      </w:r>
      <w:proofErr w:type="spellEnd"/>
      <w:r w:rsidRPr="00DD4837">
        <w:rPr>
          <w:sz w:val="28"/>
          <w:szCs w:val="28"/>
          <w:lang w:val="en-US"/>
        </w:rPr>
        <w:t>.</w:t>
      </w:r>
    </w:p>
    <w:p w:rsidR="003D2D64" w:rsidRPr="007533F0" w:rsidRDefault="003D2D64" w:rsidP="003D2D64">
      <w:pPr>
        <w:ind w:firstLine="567"/>
        <w:rPr>
          <w:sz w:val="28"/>
          <w:szCs w:val="28"/>
          <w:lang w:val="en-US"/>
        </w:rPr>
      </w:pPr>
      <w:r w:rsidRPr="007533F0">
        <w:rPr>
          <w:sz w:val="28"/>
          <w:szCs w:val="28"/>
          <w:lang w:val="en-US"/>
        </w:rPr>
        <w:t xml:space="preserve">1562. After trauma to neck causing fracture of cervical spine what will be the first step: A. </w:t>
      </w:r>
      <w:proofErr w:type="spellStart"/>
      <w:r w:rsidRPr="007533F0">
        <w:rPr>
          <w:sz w:val="28"/>
          <w:szCs w:val="28"/>
          <w:lang w:val="en-US"/>
        </w:rPr>
        <w:t>Immobilisation</w:t>
      </w:r>
      <w:proofErr w:type="spellEnd"/>
      <w:r w:rsidRPr="007533F0">
        <w:rPr>
          <w:sz w:val="28"/>
          <w:szCs w:val="28"/>
          <w:lang w:val="en-US"/>
        </w:rPr>
        <w:t xml:space="preserve"> B. Intubation C. </w:t>
      </w:r>
      <w:proofErr w:type="spellStart"/>
      <w:r w:rsidRPr="007533F0">
        <w:rPr>
          <w:sz w:val="28"/>
          <w:szCs w:val="28"/>
          <w:lang w:val="en-US"/>
        </w:rPr>
        <w:t>Maintanance</w:t>
      </w:r>
      <w:proofErr w:type="spellEnd"/>
      <w:r w:rsidRPr="007533F0">
        <w:rPr>
          <w:sz w:val="28"/>
          <w:szCs w:val="28"/>
          <w:lang w:val="en-US"/>
        </w:rPr>
        <w:t xml:space="preserve"> of airway D. X-ray cervical spine (cervical spine injury)</w:t>
      </w:r>
      <w:r>
        <w:rPr>
          <w:sz w:val="28"/>
          <w:szCs w:val="28"/>
          <w:lang w:val="en-US"/>
        </w:rPr>
        <w:t>.</w:t>
      </w:r>
    </w:p>
    <w:p w:rsidR="003D2D64" w:rsidRDefault="003D2D64" w:rsidP="003D2D64">
      <w:pPr>
        <w:ind w:firstLine="567"/>
        <w:rPr>
          <w:sz w:val="28"/>
          <w:szCs w:val="28"/>
          <w:lang w:val="en-US"/>
        </w:rPr>
      </w:pPr>
      <w:r w:rsidRPr="007533F0">
        <w:rPr>
          <w:sz w:val="28"/>
          <w:szCs w:val="28"/>
          <w:lang w:val="en-US"/>
        </w:rPr>
        <w:t xml:space="preserve">1563. A pt. presents in emergency with a cervical spine fracture. First thing to do is: A. </w:t>
      </w:r>
      <w:proofErr w:type="gramStart"/>
      <w:r w:rsidRPr="007533F0">
        <w:rPr>
          <w:sz w:val="28"/>
          <w:szCs w:val="28"/>
          <w:lang w:val="en-US"/>
        </w:rPr>
        <w:t>Locate</w:t>
      </w:r>
      <w:proofErr w:type="gramEnd"/>
      <w:r w:rsidRPr="007533F0">
        <w:rPr>
          <w:sz w:val="28"/>
          <w:szCs w:val="28"/>
          <w:lang w:val="en-US"/>
        </w:rPr>
        <w:t xml:space="preserve"> the fracture by shifting the pt. side to side B. X-ray of spine C. Clear the airway and </w:t>
      </w:r>
      <w:proofErr w:type="spellStart"/>
      <w:r w:rsidRPr="007533F0">
        <w:rPr>
          <w:sz w:val="28"/>
          <w:szCs w:val="28"/>
          <w:lang w:val="en-US"/>
        </w:rPr>
        <w:t>intubate</w:t>
      </w:r>
      <w:proofErr w:type="spellEnd"/>
      <w:r w:rsidRPr="007533F0">
        <w:rPr>
          <w:sz w:val="28"/>
          <w:szCs w:val="28"/>
          <w:lang w:val="en-US"/>
        </w:rPr>
        <w:t xml:space="preserve"> him D. </w:t>
      </w:r>
      <w:proofErr w:type="spellStart"/>
      <w:r w:rsidRPr="007533F0">
        <w:rPr>
          <w:sz w:val="28"/>
          <w:szCs w:val="28"/>
          <w:lang w:val="en-US"/>
        </w:rPr>
        <w:t>Immobilise</w:t>
      </w:r>
      <w:proofErr w:type="spellEnd"/>
      <w:r w:rsidRPr="007533F0">
        <w:rPr>
          <w:sz w:val="28"/>
          <w:szCs w:val="28"/>
          <w:lang w:val="en-US"/>
        </w:rPr>
        <w:t xml:space="preserve"> the </w:t>
      </w:r>
      <w:proofErr w:type="spellStart"/>
      <w:r w:rsidRPr="007533F0">
        <w:rPr>
          <w:sz w:val="28"/>
          <w:szCs w:val="28"/>
          <w:lang w:val="en-US"/>
        </w:rPr>
        <w:t>cervial</w:t>
      </w:r>
      <w:proofErr w:type="spellEnd"/>
      <w:r w:rsidRPr="007533F0">
        <w:rPr>
          <w:sz w:val="28"/>
          <w:szCs w:val="28"/>
          <w:lang w:val="en-US"/>
        </w:rPr>
        <w:t xml:space="preserve"> spine</w:t>
      </w:r>
      <w:r>
        <w:rPr>
          <w:sz w:val="28"/>
          <w:szCs w:val="28"/>
          <w:lang w:val="en-US"/>
        </w:rPr>
        <w:t xml:space="preserve"> </w:t>
      </w:r>
      <w:r w:rsidRPr="007533F0">
        <w:rPr>
          <w:sz w:val="28"/>
          <w:szCs w:val="28"/>
          <w:lang w:val="en-US"/>
        </w:rPr>
        <w:t>(cervical spine injury)</w:t>
      </w:r>
      <w:r>
        <w:rPr>
          <w:sz w:val="28"/>
          <w:szCs w:val="28"/>
          <w:lang w:val="en-US"/>
        </w:rPr>
        <w:t>.</w:t>
      </w:r>
    </w:p>
    <w:p w:rsidR="003D2D64" w:rsidRPr="00DD4837" w:rsidRDefault="003D2D64" w:rsidP="003D2D64">
      <w:pPr>
        <w:ind w:firstLine="567"/>
        <w:rPr>
          <w:sz w:val="28"/>
          <w:szCs w:val="28"/>
          <w:lang w:val="en-US"/>
        </w:rPr>
      </w:pPr>
      <w:r w:rsidRPr="00DD4837">
        <w:rPr>
          <w:sz w:val="28"/>
          <w:szCs w:val="28"/>
          <w:lang w:val="en-US"/>
        </w:rPr>
        <w:t>ANSWERS</w:t>
      </w:r>
    </w:p>
    <w:p w:rsidR="003D2D64" w:rsidRDefault="003D2D64" w:rsidP="003D2D64">
      <w:pPr>
        <w:ind w:firstLine="567"/>
        <w:rPr>
          <w:sz w:val="28"/>
          <w:szCs w:val="28"/>
          <w:lang w:val="en-US"/>
        </w:rPr>
      </w:pPr>
      <w:r w:rsidRPr="00DD4837">
        <w:rPr>
          <w:sz w:val="28"/>
          <w:szCs w:val="28"/>
          <w:lang w:val="en-US"/>
        </w:rPr>
        <w:lastRenderedPageBreak/>
        <w:t xml:space="preserve">183). B </w:t>
      </w:r>
    </w:p>
    <w:p w:rsidR="003D2D64" w:rsidRDefault="003D2D64" w:rsidP="003D2D64">
      <w:pPr>
        <w:ind w:firstLine="567"/>
        <w:rPr>
          <w:sz w:val="28"/>
          <w:szCs w:val="28"/>
          <w:lang w:val="en-US"/>
        </w:rPr>
      </w:pPr>
      <w:r w:rsidRPr="00DD4837">
        <w:rPr>
          <w:sz w:val="28"/>
          <w:szCs w:val="28"/>
          <w:lang w:val="en-US"/>
        </w:rPr>
        <w:t xml:space="preserve">184). D </w:t>
      </w:r>
    </w:p>
    <w:p w:rsidR="003D2D64" w:rsidRDefault="003D2D64" w:rsidP="003D2D64">
      <w:pPr>
        <w:ind w:firstLine="567"/>
        <w:rPr>
          <w:sz w:val="28"/>
          <w:szCs w:val="28"/>
          <w:lang w:val="en-US"/>
        </w:rPr>
      </w:pPr>
      <w:r w:rsidRPr="00DD4837">
        <w:rPr>
          <w:sz w:val="28"/>
          <w:szCs w:val="28"/>
          <w:lang w:val="en-US"/>
        </w:rPr>
        <w:t xml:space="preserve">185). B </w:t>
      </w:r>
    </w:p>
    <w:p w:rsidR="003D2D64" w:rsidRDefault="003D2D64" w:rsidP="003D2D64">
      <w:pPr>
        <w:ind w:firstLine="567"/>
        <w:rPr>
          <w:sz w:val="28"/>
          <w:szCs w:val="28"/>
          <w:lang w:val="en-US"/>
        </w:rPr>
      </w:pPr>
      <w:r w:rsidRPr="00DD4837">
        <w:rPr>
          <w:sz w:val="28"/>
          <w:szCs w:val="28"/>
          <w:lang w:val="en-US"/>
        </w:rPr>
        <w:t xml:space="preserve">186). B </w:t>
      </w:r>
    </w:p>
    <w:p w:rsidR="003D2D64" w:rsidRDefault="003D2D64" w:rsidP="003D2D64">
      <w:pPr>
        <w:ind w:firstLine="567"/>
        <w:rPr>
          <w:sz w:val="28"/>
          <w:szCs w:val="28"/>
          <w:lang w:val="en-US"/>
        </w:rPr>
      </w:pPr>
      <w:r w:rsidRPr="00DD4837">
        <w:rPr>
          <w:sz w:val="28"/>
          <w:szCs w:val="28"/>
          <w:lang w:val="en-US"/>
        </w:rPr>
        <w:t xml:space="preserve">187). A </w:t>
      </w:r>
    </w:p>
    <w:p w:rsidR="003D2D64" w:rsidRDefault="003D2D64" w:rsidP="003D2D64">
      <w:pPr>
        <w:ind w:firstLine="567"/>
        <w:rPr>
          <w:sz w:val="28"/>
          <w:szCs w:val="28"/>
          <w:lang w:val="en-US"/>
        </w:rPr>
      </w:pPr>
      <w:r w:rsidRPr="00DD4837">
        <w:rPr>
          <w:sz w:val="28"/>
          <w:szCs w:val="28"/>
          <w:lang w:val="en-US"/>
        </w:rPr>
        <w:t xml:space="preserve">188). C </w:t>
      </w:r>
    </w:p>
    <w:p w:rsidR="003D2D64" w:rsidRDefault="003D2D64" w:rsidP="003D2D64">
      <w:pPr>
        <w:ind w:firstLine="567"/>
        <w:rPr>
          <w:sz w:val="28"/>
          <w:szCs w:val="28"/>
          <w:lang w:val="en-US"/>
        </w:rPr>
      </w:pPr>
      <w:r w:rsidRPr="00DD4837">
        <w:rPr>
          <w:sz w:val="28"/>
          <w:szCs w:val="28"/>
          <w:lang w:val="en-US"/>
        </w:rPr>
        <w:t xml:space="preserve">189). B </w:t>
      </w:r>
    </w:p>
    <w:p w:rsidR="00571457" w:rsidRDefault="003D2D64" w:rsidP="003D2D64">
      <w:pPr>
        <w:ind w:firstLine="567"/>
        <w:rPr>
          <w:sz w:val="28"/>
          <w:szCs w:val="28"/>
          <w:lang w:val="en-US"/>
        </w:rPr>
      </w:pPr>
      <w:r w:rsidRPr="00DD4837">
        <w:rPr>
          <w:sz w:val="28"/>
          <w:szCs w:val="28"/>
          <w:lang w:val="en-US"/>
        </w:rPr>
        <w:t xml:space="preserve">190). A </w:t>
      </w:r>
    </w:p>
    <w:p w:rsidR="00571457" w:rsidRDefault="003D2D64" w:rsidP="003D2D64">
      <w:pPr>
        <w:ind w:firstLine="567"/>
        <w:rPr>
          <w:sz w:val="28"/>
          <w:szCs w:val="28"/>
          <w:lang w:val="en-US"/>
        </w:rPr>
      </w:pPr>
      <w:r w:rsidRPr="00DD4837">
        <w:rPr>
          <w:sz w:val="28"/>
          <w:szCs w:val="28"/>
          <w:lang w:val="en-US"/>
        </w:rPr>
        <w:t xml:space="preserve">191). A </w:t>
      </w:r>
    </w:p>
    <w:p w:rsidR="00571457" w:rsidRDefault="003D2D64" w:rsidP="003D2D64">
      <w:pPr>
        <w:ind w:firstLine="567"/>
        <w:rPr>
          <w:sz w:val="28"/>
          <w:szCs w:val="28"/>
          <w:lang w:val="en-US"/>
        </w:rPr>
      </w:pPr>
      <w:r w:rsidRPr="00DD4837">
        <w:rPr>
          <w:sz w:val="28"/>
          <w:szCs w:val="28"/>
          <w:lang w:val="en-US"/>
        </w:rPr>
        <w:t xml:space="preserve">192). A </w:t>
      </w:r>
    </w:p>
    <w:p w:rsidR="00571457" w:rsidRDefault="003D2D64" w:rsidP="003D2D64">
      <w:pPr>
        <w:ind w:firstLine="567"/>
        <w:rPr>
          <w:sz w:val="28"/>
          <w:szCs w:val="28"/>
          <w:lang w:val="en-US"/>
        </w:rPr>
      </w:pPr>
      <w:r w:rsidRPr="00DD4837">
        <w:rPr>
          <w:sz w:val="28"/>
          <w:szCs w:val="28"/>
          <w:lang w:val="en-US"/>
        </w:rPr>
        <w:t xml:space="preserve">193). D </w:t>
      </w:r>
    </w:p>
    <w:p w:rsidR="00571457" w:rsidRDefault="003D2D64" w:rsidP="003D2D64">
      <w:pPr>
        <w:ind w:firstLine="567"/>
        <w:rPr>
          <w:sz w:val="28"/>
          <w:szCs w:val="28"/>
          <w:lang w:val="en-US"/>
        </w:rPr>
      </w:pPr>
      <w:r w:rsidRPr="00DD4837">
        <w:rPr>
          <w:sz w:val="28"/>
          <w:szCs w:val="28"/>
          <w:lang w:val="en-US"/>
        </w:rPr>
        <w:t xml:space="preserve">194). D </w:t>
      </w:r>
    </w:p>
    <w:p w:rsidR="00571457" w:rsidRDefault="003D2D64" w:rsidP="003D2D64">
      <w:pPr>
        <w:ind w:firstLine="567"/>
        <w:rPr>
          <w:sz w:val="28"/>
          <w:szCs w:val="28"/>
          <w:lang w:val="en-US"/>
        </w:rPr>
      </w:pPr>
      <w:r w:rsidRPr="00DD4837">
        <w:rPr>
          <w:sz w:val="28"/>
          <w:szCs w:val="28"/>
          <w:lang w:val="en-US"/>
        </w:rPr>
        <w:t>195). A</w:t>
      </w:r>
      <w:r w:rsidRPr="007533F0">
        <w:rPr>
          <w:sz w:val="28"/>
          <w:szCs w:val="28"/>
          <w:lang w:val="en-US"/>
        </w:rPr>
        <w:t xml:space="preserve"> </w:t>
      </w:r>
    </w:p>
    <w:p w:rsidR="00571457" w:rsidRDefault="003D2D64" w:rsidP="003D2D64">
      <w:pPr>
        <w:ind w:firstLine="567"/>
        <w:rPr>
          <w:sz w:val="28"/>
          <w:szCs w:val="28"/>
          <w:lang w:val="en-US"/>
        </w:rPr>
      </w:pPr>
      <w:r w:rsidRPr="000E67A1">
        <w:rPr>
          <w:sz w:val="28"/>
          <w:szCs w:val="28"/>
          <w:lang w:val="en-US"/>
        </w:rPr>
        <w:t>342). C</w:t>
      </w:r>
      <w:r w:rsidRPr="00DD4837">
        <w:rPr>
          <w:sz w:val="28"/>
          <w:szCs w:val="28"/>
          <w:lang w:val="en-US"/>
        </w:rPr>
        <w:t xml:space="preserve"> </w:t>
      </w:r>
    </w:p>
    <w:p w:rsidR="00571457" w:rsidRDefault="003D2D64" w:rsidP="003D2D64">
      <w:pPr>
        <w:ind w:firstLine="567"/>
        <w:rPr>
          <w:sz w:val="28"/>
          <w:szCs w:val="28"/>
          <w:lang w:val="en-US"/>
        </w:rPr>
      </w:pPr>
      <w:r w:rsidRPr="00DD4837">
        <w:rPr>
          <w:sz w:val="28"/>
          <w:szCs w:val="28"/>
          <w:lang w:val="en-US"/>
        </w:rPr>
        <w:t>412). D</w:t>
      </w:r>
      <w:r>
        <w:rPr>
          <w:sz w:val="28"/>
          <w:szCs w:val="28"/>
          <w:lang w:val="en-US"/>
        </w:rPr>
        <w:t xml:space="preserve"> </w:t>
      </w:r>
    </w:p>
    <w:p w:rsidR="00571457" w:rsidRDefault="003D2D64" w:rsidP="003D2D64">
      <w:pPr>
        <w:ind w:firstLine="567"/>
        <w:rPr>
          <w:sz w:val="28"/>
          <w:szCs w:val="28"/>
          <w:lang w:val="en-US"/>
        </w:rPr>
      </w:pPr>
      <w:r w:rsidRPr="007533F0">
        <w:rPr>
          <w:sz w:val="28"/>
          <w:szCs w:val="28"/>
          <w:lang w:val="en-US"/>
        </w:rPr>
        <w:t>1562). A</w:t>
      </w:r>
      <w:r>
        <w:rPr>
          <w:sz w:val="28"/>
          <w:szCs w:val="28"/>
          <w:lang w:val="en-US"/>
        </w:rPr>
        <w:t xml:space="preserve"> </w:t>
      </w:r>
    </w:p>
    <w:p w:rsidR="003D2D64" w:rsidRDefault="003D2D64" w:rsidP="003D2D64">
      <w:pPr>
        <w:ind w:firstLine="567"/>
        <w:rPr>
          <w:sz w:val="28"/>
          <w:szCs w:val="28"/>
          <w:lang w:val="en-US"/>
        </w:rPr>
      </w:pPr>
      <w:r w:rsidRPr="007533F0">
        <w:rPr>
          <w:sz w:val="28"/>
          <w:szCs w:val="28"/>
          <w:lang w:val="en-US"/>
        </w:rPr>
        <w:t>1563). D</w:t>
      </w:r>
    </w:p>
    <w:p w:rsidR="003D2D64" w:rsidRDefault="003D2D64" w:rsidP="003D2D64">
      <w:pPr>
        <w:pStyle w:val="a7"/>
        <w:ind w:left="0" w:firstLine="540"/>
        <w:jc w:val="both"/>
        <w:rPr>
          <w:bCs/>
          <w:sz w:val="28"/>
          <w:szCs w:val="28"/>
          <w:lang w:val="en-US"/>
        </w:rPr>
      </w:pPr>
    </w:p>
    <w:p w:rsidR="003D2D64" w:rsidRDefault="003D2D64" w:rsidP="003D2D64">
      <w:pPr>
        <w:pStyle w:val="a7"/>
        <w:ind w:left="0" w:firstLine="540"/>
        <w:jc w:val="both"/>
        <w:rPr>
          <w:bCs/>
          <w:sz w:val="28"/>
          <w:szCs w:val="28"/>
          <w:lang w:val="en-US"/>
        </w:rPr>
      </w:pPr>
    </w:p>
    <w:p w:rsidR="003D2D64" w:rsidRPr="00351A5B" w:rsidRDefault="003D2D64" w:rsidP="003D2D64">
      <w:pPr>
        <w:pStyle w:val="a7"/>
        <w:ind w:left="0" w:firstLine="540"/>
        <w:jc w:val="both"/>
        <w:rPr>
          <w:b/>
          <w:bCs/>
          <w:sz w:val="28"/>
          <w:szCs w:val="28"/>
          <w:lang w:val="en-US"/>
        </w:rPr>
      </w:pPr>
      <w:r w:rsidRPr="00351A5B">
        <w:rPr>
          <w:b/>
          <w:bCs/>
          <w:sz w:val="28"/>
          <w:szCs w:val="28"/>
          <w:lang w:val="en-US"/>
        </w:rPr>
        <w:t>Rib fractures. Clinical feat</w:t>
      </w:r>
      <w:r>
        <w:rPr>
          <w:b/>
          <w:bCs/>
          <w:sz w:val="28"/>
          <w:szCs w:val="28"/>
          <w:lang w:val="en-US"/>
        </w:rPr>
        <w:t>ures, diagnostics and treatment</w:t>
      </w:r>
    </w:p>
    <w:p w:rsidR="003D2D64" w:rsidRPr="004A3FFB" w:rsidRDefault="003D2D64" w:rsidP="003D2D64">
      <w:pPr>
        <w:pStyle w:val="a7"/>
        <w:ind w:left="0" w:firstLine="540"/>
        <w:jc w:val="both"/>
        <w:rPr>
          <w:bCs/>
          <w:sz w:val="28"/>
          <w:szCs w:val="28"/>
          <w:lang w:val="en-US"/>
        </w:rPr>
      </w:pPr>
    </w:p>
    <w:p w:rsidR="003D2D64" w:rsidRDefault="003D2D64" w:rsidP="003D2D64">
      <w:pPr>
        <w:pStyle w:val="a7"/>
        <w:ind w:left="0" w:firstLine="540"/>
        <w:jc w:val="both"/>
        <w:rPr>
          <w:bCs/>
          <w:sz w:val="28"/>
          <w:szCs w:val="28"/>
          <w:lang w:val="en-US"/>
        </w:rPr>
      </w:pPr>
      <w:r w:rsidRPr="00900FE2">
        <w:rPr>
          <w:bCs/>
          <w:sz w:val="28"/>
          <w:szCs w:val="28"/>
          <w:lang w:val="en-US"/>
        </w:rPr>
        <w:t xml:space="preserve">Simple rib fractures are the most common injury sustained following blunt chest trauma, accounting for more than half of thoracic injuries from </w:t>
      </w:r>
      <w:proofErr w:type="spellStart"/>
      <w:r w:rsidRPr="00900FE2">
        <w:rPr>
          <w:bCs/>
          <w:sz w:val="28"/>
          <w:szCs w:val="28"/>
          <w:lang w:val="en-US"/>
        </w:rPr>
        <w:t>nonpenetrating</w:t>
      </w:r>
      <w:proofErr w:type="spellEnd"/>
      <w:r w:rsidRPr="00900FE2">
        <w:rPr>
          <w:bCs/>
          <w:sz w:val="28"/>
          <w:szCs w:val="28"/>
          <w:lang w:val="en-US"/>
        </w:rPr>
        <w:t xml:space="preserve"> trauma.</w:t>
      </w:r>
      <w:r>
        <w:rPr>
          <w:bCs/>
          <w:sz w:val="28"/>
          <w:szCs w:val="28"/>
          <w:lang w:val="en-US"/>
        </w:rPr>
        <w:t xml:space="preserve"> </w:t>
      </w:r>
      <w:r w:rsidRPr="00900FE2">
        <w:rPr>
          <w:bCs/>
          <w:sz w:val="28"/>
          <w:szCs w:val="28"/>
          <w:lang w:val="en-US"/>
        </w:rPr>
        <w:t xml:space="preserve">The most common mechanism of injury for rib fractures in elderly persons is a fall from height or from standing. In adults, motor vehicle accident (MVA) is the most common mechanism. Youths sustain rib fractures most often secondary to recreational and athletic activities, as well as by </w:t>
      </w:r>
      <w:proofErr w:type="spellStart"/>
      <w:r w:rsidRPr="00900FE2">
        <w:rPr>
          <w:bCs/>
          <w:sz w:val="28"/>
          <w:szCs w:val="28"/>
          <w:lang w:val="en-US"/>
        </w:rPr>
        <w:t>nonaccidental</w:t>
      </w:r>
      <w:proofErr w:type="spellEnd"/>
      <w:r w:rsidRPr="00900FE2">
        <w:rPr>
          <w:bCs/>
          <w:sz w:val="28"/>
          <w:szCs w:val="28"/>
          <w:lang w:val="en-US"/>
        </w:rPr>
        <w:t xml:space="preserve"> trauma. </w:t>
      </w:r>
      <w:r w:rsidRPr="00367A9F">
        <w:rPr>
          <w:bCs/>
          <w:sz w:val="28"/>
          <w:szCs w:val="28"/>
          <w:lang w:val="en-US"/>
        </w:rPr>
        <w:t xml:space="preserve">Because children have more elastic ribs, they are less likely than adults to sustain fractures following blunt chest trauma. Elderly individuals are more likely to have associated injuries and complications. </w:t>
      </w:r>
      <w:r w:rsidRPr="00900FE2">
        <w:rPr>
          <w:bCs/>
          <w:sz w:val="28"/>
          <w:szCs w:val="28"/>
          <w:lang w:val="en-US"/>
        </w:rPr>
        <w:t>Rib fractures may also be pathologic.</w:t>
      </w:r>
      <w:r>
        <w:rPr>
          <w:bCs/>
          <w:sz w:val="28"/>
          <w:szCs w:val="28"/>
          <w:lang w:val="en-US"/>
        </w:rPr>
        <w:t xml:space="preserve"> </w:t>
      </w:r>
    </w:p>
    <w:p w:rsidR="003D2D64" w:rsidRDefault="003D2D64" w:rsidP="003D2D64">
      <w:pPr>
        <w:pStyle w:val="a7"/>
        <w:ind w:left="0" w:firstLine="540"/>
        <w:jc w:val="both"/>
        <w:rPr>
          <w:bCs/>
          <w:sz w:val="28"/>
          <w:szCs w:val="28"/>
          <w:lang w:val="en-US"/>
        </w:rPr>
      </w:pPr>
      <w:r w:rsidRPr="00D46A7A">
        <w:rPr>
          <w:bCs/>
          <w:sz w:val="28"/>
          <w:szCs w:val="28"/>
          <w:lang w:val="en-US"/>
        </w:rPr>
        <w:t xml:space="preserve">Rib fractures may compromise ventilation by a variety of mechanisms. Pain from rib fractures can cause respiratory splinting, resulting in </w:t>
      </w:r>
      <w:proofErr w:type="spellStart"/>
      <w:r w:rsidRPr="00D46A7A">
        <w:rPr>
          <w:bCs/>
          <w:sz w:val="28"/>
          <w:szCs w:val="28"/>
          <w:lang w:val="en-US"/>
        </w:rPr>
        <w:t>atelectasis</w:t>
      </w:r>
      <w:proofErr w:type="spellEnd"/>
      <w:r w:rsidRPr="00D46A7A">
        <w:rPr>
          <w:bCs/>
          <w:sz w:val="28"/>
          <w:szCs w:val="28"/>
          <w:lang w:val="en-US"/>
        </w:rPr>
        <w:t xml:space="preserve"> and pneumonia. Multiple contiguous rib fractures (</w:t>
      </w:r>
      <w:proofErr w:type="spellStart"/>
      <w:r w:rsidRPr="00D46A7A">
        <w:rPr>
          <w:bCs/>
          <w:sz w:val="28"/>
          <w:szCs w:val="28"/>
          <w:lang w:val="en-US"/>
        </w:rPr>
        <w:t>ie</w:t>
      </w:r>
      <w:proofErr w:type="spellEnd"/>
      <w:r w:rsidRPr="00D46A7A">
        <w:rPr>
          <w:bCs/>
          <w:sz w:val="28"/>
          <w:szCs w:val="28"/>
          <w:lang w:val="en-US"/>
        </w:rPr>
        <w:t xml:space="preserve">, flail chest) interfere with normal </w:t>
      </w:r>
      <w:proofErr w:type="spellStart"/>
      <w:r w:rsidRPr="00D46A7A">
        <w:rPr>
          <w:bCs/>
          <w:sz w:val="28"/>
          <w:szCs w:val="28"/>
          <w:lang w:val="en-US"/>
        </w:rPr>
        <w:t>costovertebral</w:t>
      </w:r>
      <w:proofErr w:type="spellEnd"/>
      <w:r w:rsidRPr="00D46A7A">
        <w:rPr>
          <w:bCs/>
          <w:sz w:val="28"/>
          <w:szCs w:val="28"/>
          <w:lang w:val="en-US"/>
        </w:rPr>
        <w:t xml:space="preserve"> and diaphragmatic muscle excursion, potentially causing </w:t>
      </w:r>
      <w:proofErr w:type="spellStart"/>
      <w:r w:rsidRPr="00D46A7A">
        <w:rPr>
          <w:bCs/>
          <w:sz w:val="28"/>
          <w:szCs w:val="28"/>
          <w:lang w:val="en-US"/>
        </w:rPr>
        <w:t>ventilatory</w:t>
      </w:r>
      <w:proofErr w:type="spellEnd"/>
      <w:r w:rsidRPr="00D46A7A">
        <w:rPr>
          <w:bCs/>
          <w:sz w:val="28"/>
          <w:szCs w:val="28"/>
          <w:lang w:val="en-US"/>
        </w:rPr>
        <w:t xml:space="preserve"> insufficiency. Fragments of fractured ribs can also act as penetrating objects leading to the formation of a </w:t>
      </w:r>
      <w:proofErr w:type="spellStart"/>
      <w:r w:rsidRPr="00D46A7A">
        <w:rPr>
          <w:bCs/>
          <w:sz w:val="28"/>
          <w:szCs w:val="28"/>
          <w:lang w:val="en-US"/>
        </w:rPr>
        <w:t>hemothorax</w:t>
      </w:r>
      <w:proofErr w:type="spellEnd"/>
      <w:r w:rsidRPr="00D46A7A">
        <w:rPr>
          <w:bCs/>
          <w:sz w:val="28"/>
          <w:szCs w:val="28"/>
          <w:lang w:val="en-US"/>
        </w:rPr>
        <w:t xml:space="preserve"> or a </w:t>
      </w:r>
      <w:proofErr w:type="spellStart"/>
      <w:r w:rsidRPr="00D46A7A">
        <w:rPr>
          <w:bCs/>
          <w:sz w:val="28"/>
          <w:szCs w:val="28"/>
          <w:lang w:val="en-US"/>
        </w:rPr>
        <w:t>pneumothorax</w:t>
      </w:r>
      <w:proofErr w:type="spellEnd"/>
      <w:r w:rsidRPr="00D46A7A">
        <w:rPr>
          <w:bCs/>
          <w:sz w:val="28"/>
          <w:szCs w:val="28"/>
          <w:lang w:val="en-US"/>
        </w:rPr>
        <w:t>.</w:t>
      </w:r>
    </w:p>
    <w:p w:rsidR="003D2D64" w:rsidRPr="00900FE2" w:rsidRDefault="003D2D64" w:rsidP="003D2D64">
      <w:pPr>
        <w:pStyle w:val="a7"/>
        <w:ind w:left="0" w:firstLine="540"/>
        <w:jc w:val="both"/>
        <w:rPr>
          <w:bCs/>
          <w:sz w:val="28"/>
          <w:szCs w:val="28"/>
          <w:lang w:val="en-US"/>
        </w:rPr>
      </w:pPr>
      <w:r w:rsidRPr="00367A9F">
        <w:rPr>
          <w:bCs/>
          <w:sz w:val="28"/>
          <w:szCs w:val="28"/>
          <w:lang w:val="en-US"/>
        </w:rPr>
        <w:t>Isolated rib fractures in younger patients have a good prognosis. Older patients have a higher incidence of significant pulmonary complications.</w:t>
      </w:r>
    </w:p>
    <w:p w:rsidR="003D2D64" w:rsidRPr="00D46A7A" w:rsidRDefault="003D2D64" w:rsidP="003D2D64">
      <w:pPr>
        <w:pStyle w:val="a7"/>
        <w:ind w:left="0" w:firstLine="540"/>
        <w:jc w:val="both"/>
        <w:rPr>
          <w:bCs/>
          <w:sz w:val="28"/>
          <w:szCs w:val="28"/>
          <w:lang w:val="en-US"/>
        </w:rPr>
      </w:pPr>
      <w:r w:rsidRPr="00D46A7A">
        <w:rPr>
          <w:bCs/>
          <w:sz w:val="28"/>
          <w:szCs w:val="28"/>
          <w:lang w:val="en-US"/>
        </w:rPr>
        <w:t>Complications of rib fracture may include the following:</w:t>
      </w:r>
    </w:p>
    <w:p w:rsidR="003D2D64" w:rsidRPr="00D46A7A" w:rsidRDefault="003D2D64" w:rsidP="00571457">
      <w:pPr>
        <w:pStyle w:val="a7"/>
        <w:numPr>
          <w:ilvl w:val="0"/>
          <w:numId w:val="2"/>
        </w:numPr>
        <w:ind w:left="0" w:firstLine="540"/>
        <w:jc w:val="both"/>
        <w:rPr>
          <w:bCs/>
          <w:sz w:val="28"/>
          <w:szCs w:val="28"/>
          <w:lang w:val="en-US"/>
        </w:rPr>
      </w:pPr>
      <w:r w:rsidRPr="00D46A7A">
        <w:rPr>
          <w:bCs/>
          <w:sz w:val="28"/>
          <w:szCs w:val="28"/>
          <w:lang w:val="en-US"/>
        </w:rPr>
        <w:t xml:space="preserve">Respiratory failure: The alteration in chest wall mechanics due to multiple rib fractures increases the work of breathing and the patients with multiple rib fractures are at risk for pulmonary fatigue. Respiratory failure can be due to the </w:t>
      </w:r>
      <w:r w:rsidRPr="00D46A7A">
        <w:rPr>
          <w:bCs/>
          <w:sz w:val="28"/>
          <w:szCs w:val="28"/>
          <w:lang w:val="en-US"/>
        </w:rPr>
        <w:lastRenderedPageBreak/>
        <w:t>chest wall injury (</w:t>
      </w:r>
      <w:proofErr w:type="spellStart"/>
      <w:r w:rsidRPr="00D46A7A">
        <w:rPr>
          <w:bCs/>
          <w:sz w:val="28"/>
          <w:szCs w:val="28"/>
          <w:lang w:val="en-US"/>
        </w:rPr>
        <w:t>eg</w:t>
      </w:r>
      <w:proofErr w:type="spellEnd"/>
      <w:r w:rsidRPr="00D46A7A">
        <w:rPr>
          <w:bCs/>
          <w:sz w:val="28"/>
          <w:szCs w:val="28"/>
          <w:lang w:val="en-US"/>
        </w:rPr>
        <w:t xml:space="preserve">, flail chest) but is more commonly due to an underlying pulmonary contusion or development of </w:t>
      </w:r>
      <w:proofErr w:type="spellStart"/>
      <w:r w:rsidRPr="00D46A7A">
        <w:rPr>
          <w:bCs/>
          <w:sz w:val="28"/>
          <w:szCs w:val="28"/>
          <w:lang w:val="en-US"/>
        </w:rPr>
        <w:t>nosocomial</w:t>
      </w:r>
      <w:proofErr w:type="spellEnd"/>
      <w:r w:rsidRPr="00D46A7A">
        <w:rPr>
          <w:bCs/>
          <w:sz w:val="28"/>
          <w:szCs w:val="28"/>
          <w:lang w:val="en-US"/>
        </w:rPr>
        <w:t xml:space="preserve"> pneumonia, especially if superimposed on a preex</w:t>
      </w:r>
      <w:r>
        <w:rPr>
          <w:bCs/>
          <w:sz w:val="28"/>
          <w:szCs w:val="28"/>
          <w:lang w:val="en-US"/>
        </w:rPr>
        <w:t>isting pulmonary condition.</w:t>
      </w:r>
    </w:p>
    <w:p w:rsidR="003D2D64" w:rsidRPr="00D46A7A" w:rsidRDefault="003D2D64" w:rsidP="00571457">
      <w:pPr>
        <w:pStyle w:val="a7"/>
        <w:numPr>
          <w:ilvl w:val="0"/>
          <w:numId w:val="2"/>
        </w:numPr>
        <w:ind w:left="0" w:firstLine="540"/>
        <w:jc w:val="both"/>
        <w:rPr>
          <w:bCs/>
          <w:sz w:val="28"/>
          <w:szCs w:val="28"/>
          <w:lang w:val="en-US"/>
        </w:rPr>
      </w:pPr>
      <w:r w:rsidRPr="00D46A7A">
        <w:rPr>
          <w:bCs/>
          <w:sz w:val="28"/>
          <w:szCs w:val="28"/>
          <w:lang w:val="en-US"/>
        </w:rPr>
        <w:t>Hypoventilation</w:t>
      </w:r>
    </w:p>
    <w:p w:rsidR="003D2D64" w:rsidRPr="00D46A7A" w:rsidRDefault="003D2D64" w:rsidP="00571457">
      <w:pPr>
        <w:pStyle w:val="a7"/>
        <w:numPr>
          <w:ilvl w:val="0"/>
          <w:numId w:val="2"/>
        </w:numPr>
        <w:ind w:left="0" w:firstLine="540"/>
        <w:jc w:val="both"/>
        <w:rPr>
          <w:bCs/>
          <w:sz w:val="28"/>
          <w:szCs w:val="28"/>
          <w:lang w:val="en-US"/>
        </w:rPr>
      </w:pPr>
      <w:proofErr w:type="spellStart"/>
      <w:r w:rsidRPr="00D46A7A">
        <w:rPr>
          <w:bCs/>
          <w:sz w:val="28"/>
          <w:szCs w:val="28"/>
          <w:lang w:val="en-US"/>
        </w:rPr>
        <w:t>Hypercapnia</w:t>
      </w:r>
      <w:proofErr w:type="spellEnd"/>
    </w:p>
    <w:p w:rsidR="003D2D64" w:rsidRPr="00D46A7A" w:rsidRDefault="003D2D64" w:rsidP="00571457">
      <w:pPr>
        <w:pStyle w:val="a7"/>
        <w:numPr>
          <w:ilvl w:val="0"/>
          <w:numId w:val="2"/>
        </w:numPr>
        <w:ind w:left="0" w:firstLine="540"/>
        <w:jc w:val="both"/>
        <w:rPr>
          <w:bCs/>
          <w:sz w:val="28"/>
          <w:szCs w:val="28"/>
          <w:lang w:val="en-US"/>
        </w:rPr>
      </w:pPr>
      <w:r w:rsidRPr="00D46A7A">
        <w:rPr>
          <w:bCs/>
          <w:sz w:val="28"/>
          <w:szCs w:val="28"/>
          <w:lang w:val="en-US"/>
        </w:rPr>
        <w:t>Hypoxia</w:t>
      </w:r>
    </w:p>
    <w:p w:rsidR="003D2D64" w:rsidRPr="00D46A7A" w:rsidRDefault="003D2D64" w:rsidP="00571457">
      <w:pPr>
        <w:pStyle w:val="a7"/>
        <w:numPr>
          <w:ilvl w:val="0"/>
          <w:numId w:val="2"/>
        </w:numPr>
        <w:ind w:left="0" w:firstLine="540"/>
        <w:jc w:val="both"/>
        <w:rPr>
          <w:bCs/>
          <w:sz w:val="28"/>
          <w:szCs w:val="28"/>
          <w:lang w:val="en-US"/>
        </w:rPr>
      </w:pPr>
      <w:proofErr w:type="spellStart"/>
      <w:r w:rsidRPr="00D46A7A">
        <w:rPr>
          <w:bCs/>
          <w:sz w:val="28"/>
          <w:szCs w:val="28"/>
          <w:lang w:val="en-US"/>
        </w:rPr>
        <w:t>Atelectasis</w:t>
      </w:r>
      <w:proofErr w:type="spellEnd"/>
    </w:p>
    <w:p w:rsidR="003D2D64" w:rsidRPr="00D46A7A" w:rsidRDefault="003D2D64" w:rsidP="00571457">
      <w:pPr>
        <w:pStyle w:val="a7"/>
        <w:numPr>
          <w:ilvl w:val="0"/>
          <w:numId w:val="2"/>
        </w:numPr>
        <w:ind w:left="0" w:firstLine="540"/>
        <w:jc w:val="both"/>
        <w:rPr>
          <w:bCs/>
          <w:sz w:val="28"/>
          <w:szCs w:val="28"/>
          <w:lang w:val="en-US"/>
        </w:rPr>
      </w:pPr>
      <w:r w:rsidRPr="00D46A7A">
        <w:rPr>
          <w:bCs/>
          <w:sz w:val="28"/>
          <w:szCs w:val="28"/>
          <w:lang w:val="en-US"/>
        </w:rPr>
        <w:t>Pneumonia: Pneumonia is one of the most common complications associated with rib fractures. Pneumonia rates vary depending on the number of fractures and age of the patient. The incidence of pneumonia for all patients hospitalized with one or more</w:t>
      </w:r>
      <w:r>
        <w:rPr>
          <w:bCs/>
          <w:sz w:val="28"/>
          <w:szCs w:val="28"/>
          <w:lang w:val="en-US"/>
        </w:rPr>
        <w:t xml:space="preserve"> rib fractures is about 6%.</w:t>
      </w:r>
    </w:p>
    <w:p w:rsidR="003D2D64" w:rsidRPr="00D46A7A" w:rsidRDefault="003D2D64" w:rsidP="00571457">
      <w:pPr>
        <w:pStyle w:val="a7"/>
        <w:numPr>
          <w:ilvl w:val="0"/>
          <w:numId w:val="2"/>
        </w:numPr>
        <w:ind w:left="0" w:firstLine="540"/>
        <w:jc w:val="both"/>
        <w:rPr>
          <w:bCs/>
          <w:sz w:val="28"/>
          <w:szCs w:val="28"/>
          <w:lang w:val="en-US"/>
        </w:rPr>
      </w:pPr>
      <w:r w:rsidRPr="00D46A7A">
        <w:rPr>
          <w:bCs/>
          <w:sz w:val="28"/>
          <w:szCs w:val="28"/>
          <w:lang w:val="en-US"/>
        </w:rPr>
        <w:t>Damage to underlying visceral organs</w:t>
      </w:r>
    </w:p>
    <w:p w:rsidR="003D2D64" w:rsidRPr="00D46A7A" w:rsidRDefault="003D2D64" w:rsidP="00571457">
      <w:pPr>
        <w:pStyle w:val="a7"/>
        <w:numPr>
          <w:ilvl w:val="0"/>
          <w:numId w:val="2"/>
        </w:numPr>
        <w:ind w:left="0" w:firstLine="540"/>
        <w:jc w:val="both"/>
        <w:rPr>
          <w:bCs/>
          <w:sz w:val="28"/>
          <w:szCs w:val="28"/>
          <w:lang w:val="en-US"/>
        </w:rPr>
      </w:pPr>
      <w:proofErr w:type="spellStart"/>
      <w:r w:rsidRPr="00D46A7A">
        <w:rPr>
          <w:bCs/>
          <w:sz w:val="28"/>
          <w:szCs w:val="28"/>
          <w:lang w:val="en-US"/>
        </w:rPr>
        <w:t>Pneumoth</w:t>
      </w:r>
      <w:r>
        <w:rPr>
          <w:bCs/>
          <w:sz w:val="28"/>
          <w:szCs w:val="28"/>
          <w:lang w:val="en-US"/>
        </w:rPr>
        <w:t>orax</w:t>
      </w:r>
      <w:proofErr w:type="spellEnd"/>
      <w:r>
        <w:rPr>
          <w:bCs/>
          <w:sz w:val="28"/>
          <w:szCs w:val="28"/>
          <w:lang w:val="en-US"/>
        </w:rPr>
        <w:t xml:space="preserve"> (immediate or delayed)</w:t>
      </w:r>
    </w:p>
    <w:p w:rsidR="003D2D64" w:rsidRPr="00D46A7A" w:rsidRDefault="003D2D64" w:rsidP="00571457">
      <w:pPr>
        <w:pStyle w:val="a7"/>
        <w:numPr>
          <w:ilvl w:val="0"/>
          <w:numId w:val="2"/>
        </w:numPr>
        <w:ind w:left="0" w:firstLine="540"/>
        <w:jc w:val="both"/>
        <w:rPr>
          <w:bCs/>
          <w:sz w:val="28"/>
          <w:szCs w:val="28"/>
          <w:lang w:val="en-US"/>
        </w:rPr>
      </w:pPr>
      <w:proofErr w:type="spellStart"/>
      <w:r w:rsidRPr="00D46A7A">
        <w:rPr>
          <w:bCs/>
          <w:sz w:val="28"/>
          <w:szCs w:val="28"/>
          <w:lang w:val="en-US"/>
        </w:rPr>
        <w:t>Hemoth</w:t>
      </w:r>
      <w:r>
        <w:rPr>
          <w:bCs/>
          <w:sz w:val="28"/>
          <w:szCs w:val="28"/>
          <w:lang w:val="en-US"/>
        </w:rPr>
        <w:t>orax</w:t>
      </w:r>
      <w:proofErr w:type="spellEnd"/>
      <w:r>
        <w:rPr>
          <w:bCs/>
          <w:sz w:val="28"/>
          <w:szCs w:val="28"/>
          <w:lang w:val="en-US"/>
        </w:rPr>
        <w:t xml:space="preserve"> (immediate or delayed)</w:t>
      </w:r>
    </w:p>
    <w:p w:rsidR="003D2D64" w:rsidRPr="00D46A7A" w:rsidRDefault="003D2D64" w:rsidP="00571457">
      <w:pPr>
        <w:pStyle w:val="a7"/>
        <w:numPr>
          <w:ilvl w:val="0"/>
          <w:numId w:val="2"/>
        </w:numPr>
        <w:ind w:left="0" w:firstLine="540"/>
        <w:jc w:val="both"/>
        <w:rPr>
          <w:bCs/>
          <w:sz w:val="28"/>
          <w:szCs w:val="28"/>
          <w:lang w:val="en-US"/>
        </w:rPr>
      </w:pPr>
      <w:r w:rsidRPr="00D46A7A">
        <w:rPr>
          <w:bCs/>
          <w:sz w:val="28"/>
          <w:szCs w:val="28"/>
          <w:lang w:val="en-US"/>
        </w:rPr>
        <w:t xml:space="preserve">Retained </w:t>
      </w:r>
      <w:proofErr w:type="spellStart"/>
      <w:r w:rsidRPr="00D46A7A">
        <w:rPr>
          <w:bCs/>
          <w:sz w:val="28"/>
          <w:szCs w:val="28"/>
          <w:lang w:val="en-US"/>
        </w:rPr>
        <w:t>hemothorax</w:t>
      </w:r>
      <w:proofErr w:type="spellEnd"/>
      <w:r w:rsidRPr="00D46A7A">
        <w:rPr>
          <w:bCs/>
          <w:sz w:val="28"/>
          <w:szCs w:val="28"/>
          <w:lang w:val="en-US"/>
        </w:rPr>
        <w:t xml:space="preserve">: Retained </w:t>
      </w:r>
      <w:proofErr w:type="spellStart"/>
      <w:r w:rsidRPr="00D46A7A">
        <w:rPr>
          <w:bCs/>
          <w:sz w:val="28"/>
          <w:szCs w:val="28"/>
          <w:lang w:val="en-US"/>
        </w:rPr>
        <w:t>hemothorax</w:t>
      </w:r>
      <w:proofErr w:type="spellEnd"/>
      <w:r w:rsidRPr="00D46A7A">
        <w:rPr>
          <w:bCs/>
          <w:sz w:val="28"/>
          <w:szCs w:val="28"/>
          <w:lang w:val="en-US"/>
        </w:rPr>
        <w:t xml:space="preserve"> refers to the presence of blood/clot in the thoracic cavity that persists in spite of </w:t>
      </w:r>
      <w:proofErr w:type="spellStart"/>
      <w:r w:rsidRPr="00D46A7A">
        <w:rPr>
          <w:bCs/>
          <w:sz w:val="28"/>
          <w:szCs w:val="28"/>
          <w:lang w:val="en-US"/>
        </w:rPr>
        <w:t>thoracostomy</w:t>
      </w:r>
      <w:proofErr w:type="spellEnd"/>
      <w:r w:rsidRPr="00D46A7A">
        <w:rPr>
          <w:bCs/>
          <w:sz w:val="28"/>
          <w:szCs w:val="28"/>
          <w:lang w:val="en-US"/>
        </w:rPr>
        <w:t xml:space="preserve"> drainage. The risk of </w:t>
      </w:r>
      <w:proofErr w:type="spellStart"/>
      <w:r w:rsidRPr="00D46A7A">
        <w:rPr>
          <w:bCs/>
          <w:sz w:val="28"/>
          <w:szCs w:val="28"/>
          <w:lang w:val="en-US"/>
        </w:rPr>
        <w:t>empyema</w:t>
      </w:r>
      <w:proofErr w:type="spellEnd"/>
      <w:r w:rsidRPr="00D46A7A">
        <w:rPr>
          <w:bCs/>
          <w:sz w:val="28"/>
          <w:szCs w:val="28"/>
          <w:lang w:val="en-US"/>
        </w:rPr>
        <w:t xml:space="preserve"> is increased in patient</w:t>
      </w:r>
      <w:r>
        <w:rPr>
          <w:bCs/>
          <w:sz w:val="28"/>
          <w:szCs w:val="28"/>
          <w:lang w:val="en-US"/>
        </w:rPr>
        <w:t xml:space="preserve">s with retained </w:t>
      </w:r>
      <w:proofErr w:type="spellStart"/>
      <w:r>
        <w:rPr>
          <w:bCs/>
          <w:sz w:val="28"/>
          <w:szCs w:val="28"/>
          <w:lang w:val="en-US"/>
        </w:rPr>
        <w:t>hemothorax</w:t>
      </w:r>
      <w:proofErr w:type="spellEnd"/>
      <w:r>
        <w:rPr>
          <w:bCs/>
          <w:sz w:val="28"/>
          <w:szCs w:val="28"/>
          <w:lang w:val="en-US"/>
        </w:rPr>
        <w:t>.</w:t>
      </w:r>
    </w:p>
    <w:p w:rsidR="003D2D64" w:rsidRPr="00D46A7A" w:rsidRDefault="003D2D64" w:rsidP="00571457">
      <w:pPr>
        <w:pStyle w:val="a7"/>
        <w:numPr>
          <w:ilvl w:val="0"/>
          <w:numId w:val="2"/>
        </w:numPr>
        <w:ind w:left="0" w:firstLine="540"/>
        <w:jc w:val="both"/>
        <w:rPr>
          <w:bCs/>
          <w:sz w:val="28"/>
          <w:szCs w:val="28"/>
          <w:lang w:val="en-US"/>
        </w:rPr>
      </w:pPr>
      <w:r w:rsidRPr="00D46A7A">
        <w:rPr>
          <w:bCs/>
          <w:sz w:val="28"/>
          <w:szCs w:val="28"/>
          <w:lang w:val="en-US"/>
        </w:rPr>
        <w:t>Aortic in</w:t>
      </w:r>
      <w:r>
        <w:rPr>
          <w:bCs/>
          <w:sz w:val="28"/>
          <w:szCs w:val="28"/>
          <w:lang w:val="en-US"/>
        </w:rPr>
        <w:t>jury (immediate or delayed)</w:t>
      </w:r>
    </w:p>
    <w:p w:rsidR="003D2D64" w:rsidRDefault="003D2D64" w:rsidP="00571457">
      <w:pPr>
        <w:pStyle w:val="a7"/>
        <w:numPr>
          <w:ilvl w:val="0"/>
          <w:numId w:val="2"/>
        </w:numPr>
        <w:ind w:left="0" w:firstLine="540"/>
        <w:jc w:val="both"/>
        <w:rPr>
          <w:bCs/>
          <w:sz w:val="28"/>
          <w:szCs w:val="28"/>
          <w:lang w:val="en-US"/>
        </w:rPr>
      </w:pPr>
      <w:r w:rsidRPr="00D46A7A">
        <w:rPr>
          <w:bCs/>
          <w:sz w:val="28"/>
          <w:szCs w:val="28"/>
          <w:lang w:val="en-US"/>
        </w:rPr>
        <w:t>Pulmonary contusion</w:t>
      </w:r>
    </w:p>
    <w:p w:rsidR="003D2D64" w:rsidRDefault="003D2D64" w:rsidP="00571457">
      <w:pPr>
        <w:pStyle w:val="a7"/>
        <w:numPr>
          <w:ilvl w:val="0"/>
          <w:numId w:val="2"/>
        </w:numPr>
        <w:ind w:left="0" w:firstLine="540"/>
        <w:jc w:val="both"/>
        <w:rPr>
          <w:bCs/>
          <w:sz w:val="28"/>
          <w:szCs w:val="28"/>
          <w:lang w:val="en-US"/>
        </w:rPr>
      </w:pPr>
      <w:r w:rsidRPr="00D46A7A">
        <w:rPr>
          <w:bCs/>
          <w:sz w:val="28"/>
          <w:szCs w:val="28"/>
          <w:lang w:val="en-US"/>
        </w:rPr>
        <w:t>Intra-abdominal organ injury</w:t>
      </w:r>
    </w:p>
    <w:p w:rsidR="003D2D64" w:rsidRPr="00900FE2" w:rsidRDefault="003D2D64" w:rsidP="003D2D64">
      <w:pPr>
        <w:pStyle w:val="a7"/>
        <w:ind w:left="0" w:firstLine="540"/>
        <w:jc w:val="both"/>
        <w:rPr>
          <w:bCs/>
          <w:sz w:val="28"/>
          <w:szCs w:val="28"/>
          <w:lang w:val="en-US"/>
        </w:rPr>
      </w:pPr>
      <w:proofErr w:type="spellStart"/>
      <w:r w:rsidRPr="00900FE2">
        <w:rPr>
          <w:bCs/>
          <w:sz w:val="28"/>
          <w:szCs w:val="28"/>
          <w:lang w:val="en-US"/>
        </w:rPr>
        <w:t>Anteroposterior</w:t>
      </w:r>
      <w:proofErr w:type="spellEnd"/>
      <w:r w:rsidRPr="00900FE2">
        <w:rPr>
          <w:bCs/>
          <w:sz w:val="28"/>
          <w:szCs w:val="28"/>
          <w:lang w:val="en-US"/>
        </w:rPr>
        <w:t xml:space="preserve"> (AP) and lateral chest films are used routinely to assist in the diagnosis of rib fractures, yet sensitivity as low as 50% has been reported. Delayed or follow-up radiographs can be very helpful</w:t>
      </w:r>
      <w:r>
        <w:rPr>
          <w:bCs/>
          <w:sz w:val="28"/>
          <w:szCs w:val="28"/>
          <w:lang w:val="en-US"/>
        </w:rPr>
        <w:t xml:space="preserve">. </w:t>
      </w:r>
      <w:r w:rsidRPr="00900FE2">
        <w:rPr>
          <w:bCs/>
          <w:sz w:val="28"/>
          <w:szCs w:val="28"/>
          <w:lang w:val="en-US"/>
        </w:rPr>
        <w:t>Chest CT scan is more sensitive than plain radiographs for detecting rib fractures</w:t>
      </w:r>
      <w:r>
        <w:rPr>
          <w:bCs/>
          <w:sz w:val="28"/>
          <w:szCs w:val="28"/>
          <w:lang w:val="en-US"/>
        </w:rPr>
        <w:t xml:space="preserve">. </w:t>
      </w:r>
    </w:p>
    <w:p w:rsidR="003D2D64" w:rsidRDefault="003D2D64" w:rsidP="003D2D64">
      <w:pPr>
        <w:pStyle w:val="a7"/>
        <w:ind w:left="0" w:firstLine="540"/>
        <w:jc w:val="both"/>
        <w:rPr>
          <w:bCs/>
          <w:sz w:val="28"/>
          <w:szCs w:val="28"/>
          <w:lang w:val="en-US"/>
        </w:rPr>
      </w:pPr>
      <w:r w:rsidRPr="00900FE2">
        <w:rPr>
          <w:bCs/>
          <w:sz w:val="28"/>
          <w:szCs w:val="28"/>
          <w:lang w:val="en-US"/>
        </w:rPr>
        <w:t xml:space="preserve">Pain control is fundamental to the management of rib fractures to decrease chest wall splinting and alveolar collapse in order to clear pulmonary secretions. Patients with minor rib injuries able to cough and clear secretions may be discharged with adequate analgesic medications. Isolated rib fractures, without associated injuries, may be managed on an outpatient basis with oral analgesics, starting with NSAIDs if not contraindicated and progressing to narcotics if not sufficient. A </w:t>
      </w:r>
      <w:proofErr w:type="spellStart"/>
      <w:r w:rsidRPr="00900FE2">
        <w:rPr>
          <w:bCs/>
          <w:sz w:val="28"/>
          <w:szCs w:val="28"/>
          <w:lang w:val="en-US"/>
        </w:rPr>
        <w:t>lidocaine</w:t>
      </w:r>
      <w:proofErr w:type="spellEnd"/>
      <w:r w:rsidRPr="00900FE2">
        <w:rPr>
          <w:bCs/>
          <w:sz w:val="28"/>
          <w:szCs w:val="28"/>
          <w:lang w:val="en-US"/>
        </w:rPr>
        <w:t xml:space="preserve"> patch for pain control has been used</w:t>
      </w:r>
      <w:r>
        <w:rPr>
          <w:bCs/>
          <w:sz w:val="28"/>
          <w:szCs w:val="28"/>
          <w:lang w:val="en-US"/>
        </w:rPr>
        <w:t>.</w:t>
      </w:r>
      <w:r w:rsidRPr="00900FE2">
        <w:rPr>
          <w:bCs/>
          <w:sz w:val="28"/>
          <w:szCs w:val="28"/>
          <w:lang w:val="en-US"/>
        </w:rPr>
        <w:t xml:space="preserve"> </w:t>
      </w:r>
      <w:proofErr w:type="spellStart"/>
      <w:r w:rsidRPr="00900FE2">
        <w:rPr>
          <w:bCs/>
          <w:sz w:val="28"/>
          <w:szCs w:val="28"/>
          <w:lang w:val="en-US"/>
        </w:rPr>
        <w:t>Intercostal</w:t>
      </w:r>
      <w:proofErr w:type="spellEnd"/>
      <w:r w:rsidRPr="00900FE2">
        <w:rPr>
          <w:bCs/>
          <w:sz w:val="28"/>
          <w:szCs w:val="28"/>
          <w:lang w:val="en-US"/>
        </w:rPr>
        <w:t xml:space="preserve"> nerve blocks provide pain relief without affecting respiratory function, although risks of this procedure include intravascular injection and </w:t>
      </w:r>
      <w:proofErr w:type="spellStart"/>
      <w:r w:rsidRPr="00900FE2">
        <w:rPr>
          <w:bCs/>
          <w:sz w:val="28"/>
          <w:szCs w:val="28"/>
          <w:lang w:val="en-US"/>
        </w:rPr>
        <w:t>pneumothorax</w:t>
      </w:r>
      <w:proofErr w:type="spellEnd"/>
      <w:r w:rsidRPr="00900FE2">
        <w:rPr>
          <w:bCs/>
          <w:sz w:val="28"/>
          <w:szCs w:val="28"/>
          <w:lang w:val="en-US"/>
        </w:rPr>
        <w:t>.</w:t>
      </w:r>
      <w:r>
        <w:rPr>
          <w:bCs/>
          <w:sz w:val="28"/>
          <w:szCs w:val="28"/>
          <w:lang w:val="en-US"/>
        </w:rPr>
        <w:t xml:space="preserve"> </w:t>
      </w:r>
      <w:r w:rsidRPr="00900FE2">
        <w:rPr>
          <w:bCs/>
          <w:sz w:val="28"/>
          <w:szCs w:val="28"/>
          <w:lang w:val="en-US"/>
        </w:rPr>
        <w:t xml:space="preserve">While rib belts or binders do control pain, they have been linked to hypoventilation, </w:t>
      </w:r>
      <w:proofErr w:type="spellStart"/>
      <w:r w:rsidRPr="00900FE2">
        <w:rPr>
          <w:bCs/>
          <w:sz w:val="28"/>
          <w:szCs w:val="28"/>
          <w:lang w:val="en-US"/>
        </w:rPr>
        <w:t>atelectasis</w:t>
      </w:r>
      <w:proofErr w:type="spellEnd"/>
      <w:r w:rsidRPr="00900FE2">
        <w:rPr>
          <w:bCs/>
          <w:sz w:val="28"/>
          <w:szCs w:val="28"/>
          <w:lang w:val="en-US"/>
        </w:rPr>
        <w:t>, and pneumonia.</w:t>
      </w:r>
    </w:p>
    <w:p w:rsidR="003D2D64" w:rsidRDefault="003D2D64" w:rsidP="003D2D64">
      <w:pPr>
        <w:pStyle w:val="a7"/>
        <w:ind w:left="0" w:firstLine="540"/>
        <w:jc w:val="both"/>
        <w:rPr>
          <w:bCs/>
          <w:sz w:val="28"/>
          <w:szCs w:val="28"/>
          <w:lang w:val="en-US"/>
        </w:rPr>
      </w:pPr>
      <w:r>
        <w:rPr>
          <w:bCs/>
          <w:sz w:val="28"/>
          <w:szCs w:val="28"/>
          <w:lang w:val="en-US"/>
        </w:rPr>
        <w:t>O</w:t>
      </w:r>
      <w:r w:rsidRPr="00900FE2">
        <w:rPr>
          <w:bCs/>
          <w:sz w:val="28"/>
          <w:szCs w:val="28"/>
          <w:lang w:val="en-US"/>
        </w:rPr>
        <w:t xml:space="preserve">pen reduction and internal fixation (ORIF) was found to achieve lower mortality, shorter duration of mechanical ventilation and hospital length of stay, and a decreased incidence of pneumonia and the need for </w:t>
      </w:r>
      <w:proofErr w:type="spellStart"/>
      <w:r w:rsidRPr="00900FE2">
        <w:rPr>
          <w:bCs/>
          <w:sz w:val="28"/>
          <w:szCs w:val="28"/>
          <w:lang w:val="en-US"/>
        </w:rPr>
        <w:t>tracheostomy</w:t>
      </w:r>
      <w:proofErr w:type="spellEnd"/>
      <w:r w:rsidRPr="00900FE2">
        <w:rPr>
          <w:bCs/>
          <w:sz w:val="28"/>
          <w:szCs w:val="28"/>
          <w:lang w:val="en-US"/>
        </w:rPr>
        <w:t>.</w:t>
      </w:r>
    </w:p>
    <w:p w:rsidR="003D2D64" w:rsidRDefault="003D2D64" w:rsidP="003D2D64">
      <w:pPr>
        <w:pStyle w:val="a7"/>
        <w:ind w:left="0" w:firstLine="540"/>
        <w:jc w:val="both"/>
        <w:rPr>
          <w:bCs/>
          <w:sz w:val="28"/>
          <w:szCs w:val="28"/>
          <w:lang w:val="en-US"/>
        </w:rPr>
      </w:pPr>
    </w:p>
    <w:p w:rsidR="00C95A60" w:rsidRDefault="00C95A60" w:rsidP="003D2D64">
      <w:pPr>
        <w:ind w:firstLine="540"/>
        <w:jc w:val="both"/>
        <w:rPr>
          <w:sz w:val="28"/>
          <w:szCs w:val="28"/>
          <w:lang w:val="en-US"/>
        </w:rPr>
      </w:pPr>
    </w:p>
    <w:sectPr w:rsidR="00C95A60" w:rsidSect="00CA46D8">
      <w:pgSz w:w="11909" w:h="16834"/>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E7C8F"/>
    <w:multiLevelType w:val="hybridMultilevel"/>
    <w:tmpl w:val="BDF87786"/>
    <w:lvl w:ilvl="0" w:tplc="B9826248">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1">
    <w:nsid w:val="095C4F5E"/>
    <w:multiLevelType w:val="hybridMultilevel"/>
    <w:tmpl w:val="0C9C31E6"/>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D5C259D"/>
    <w:multiLevelType w:val="hybridMultilevel"/>
    <w:tmpl w:val="679C6698"/>
    <w:lvl w:ilvl="0" w:tplc="18D607E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6F3D5350"/>
    <w:multiLevelType w:val="hybridMultilevel"/>
    <w:tmpl w:val="BDB671B4"/>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
  </w:num>
  <w:num w:numId="2">
    <w:abstractNumId w:val="0"/>
  </w:num>
  <w:num w:numId="3">
    <w:abstractNumId w:val="1"/>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742495"/>
    <w:rsid w:val="00000E04"/>
    <w:rsid w:val="00005494"/>
    <w:rsid w:val="00072399"/>
    <w:rsid w:val="000858CE"/>
    <w:rsid w:val="000931F7"/>
    <w:rsid w:val="00096A09"/>
    <w:rsid w:val="00130A4E"/>
    <w:rsid w:val="00144301"/>
    <w:rsid w:val="0015393F"/>
    <w:rsid w:val="00157A16"/>
    <w:rsid w:val="0016002F"/>
    <w:rsid w:val="00162DE1"/>
    <w:rsid w:val="00166BCD"/>
    <w:rsid w:val="001732D0"/>
    <w:rsid w:val="001A7205"/>
    <w:rsid w:val="001C33C8"/>
    <w:rsid w:val="001D11FC"/>
    <w:rsid w:val="001D3AFD"/>
    <w:rsid w:val="00202E46"/>
    <w:rsid w:val="00232668"/>
    <w:rsid w:val="00247499"/>
    <w:rsid w:val="00251407"/>
    <w:rsid w:val="002D0ACB"/>
    <w:rsid w:val="002E2635"/>
    <w:rsid w:val="002F0C13"/>
    <w:rsid w:val="002F4528"/>
    <w:rsid w:val="003022F1"/>
    <w:rsid w:val="00307793"/>
    <w:rsid w:val="00311D2C"/>
    <w:rsid w:val="00356BAA"/>
    <w:rsid w:val="00357973"/>
    <w:rsid w:val="00374719"/>
    <w:rsid w:val="003B4933"/>
    <w:rsid w:val="003D2D64"/>
    <w:rsid w:val="00412029"/>
    <w:rsid w:val="00424D00"/>
    <w:rsid w:val="00440DD0"/>
    <w:rsid w:val="00445DDF"/>
    <w:rsid w:val="00452EF5"/>
    <w:rsid w:val="0045674B"/>
    <w:rsid w:val="004A04E4"/>
    <w:rsid w:val="004C75C1"/>
    <w:rsid w:val="004D4A9E"/>
    <w:rsid w:val="004D4B1B"/>
    <w:rsid w:val="004E3596"/>
    <w:rsid w:val="004E3B86"/>
    <w:rsid w:val="004E6CF6"/>
    <w:rsid w:val="004F1682"/>
    <w:rsid w:val="004F64CF"/>
    <w:rsid w:val="005146E3"/>
    <w:rsid w:val="00520872"/>
    <w:rsid w:val="00531B06"/>
    <w:rsid w:val="00551898"/>
    <w:rsid w:val="00571457"/>
    <w:rsid w:val="005728F2"/>
    <w:rsid w:val="005732B6"/>
    <w:rsid w:val="00582EEB"/>
    <w:rsid w:val="005B322C"/>
    <w:rsid w:val="005C402F"/>
    <w:rsid w:val="005D1C9B"/>
    <w:rsid w:val="005D388D"/>
    <w:rsid w:val="005E0C05"/>
    <w:rsid w:val="005F232F"/>
    <w:rsid w:val="00602FC7"/>
    <w:rsid w:val="0063396A"/>
    <w:rsid w:val="00640410"/>
    <w:rsid w:val="00642571"/>
    <w:rsid w:val="00661780"/>
    <w:rsid w:val="00680B78"/>
    <w:rsid w:val="00697A0C"/>
    <w:rsid w:val="006A1D65"/>
    <w:rsid w:val="006D5BD4"/>
    <w:rsid w:val="006E751D"/>
    <w:rsid w:val="00707F6E"/>
    <w:rsid w:val="0071583A"/>
    <w:rsid w:val="00720973"/>
    <w:rsid w:val="007352D9"/>
    <w:rsid w:val="00742495"/>
    <w:rsid w:val="007435F5"/>
    <w:rsid w:val="00743CC9"/>
    <w:rsid w:val="00746A5A"/>
    <w:rsid w:val="00760A08"/>
    <w:rsid w:val="007B1D79"/>
    <w:rsid w:val="007B3D41"/>
    <w:rsid w:val="007D5B80"/>
    <w:rsid w:val="007E7DC7"/>
    <w:rsid w:val="00824F6B"/>
    <w:rsid w:val="008276F9"/>
    <w:rsid w:val="00841364"/>
    <w:rsid w:val="008426CB"/>
    <w:rsid w:val="00885D54"/>
    <w:rsid w:val="008A0DD1"/>
    <w:rsid w:val="008B18F1"/>
    <w:rsid w:val="008B6907"/>
    <w:rsid w:val="008F5C5B"/>
    <w:rsid w:val="009035F3"/>
    <w:rsid w:val="009054AC"/>
    <w:rsid w:val="009302A7"/>
    <w:rsid w:val="00937C7E"/>
    <w:rsid w:val="00961C39"/>
    <w:rsid w:val="00962004"/>
    <w:rsid w:val="00984AFC"/>
    <w:rsid w:val="009940A6"/>
    <w:rsid w:val="009B1E6A"/>
    <w:rsid w:val="009D6623"/>
    <w:rsid w:val="009D7300"/>
    <w:rsid w:val="00A01D30"/>
    <w:rsid w:val="00A01EC3"/>
    <w:rsid w:val="00A35022"/>
    <w:rsid w:val="00A37B76"/>
    <w:rsid w:val="00A430EE"/>
    <w:rsid w:val="00A44F76"/>
    <w:rsid w:val="00A5579C"/>
    <w:rsid w:val="00A56198"/>
    <w:rsid w:val="00A6752F"/>
    <w:rsid w:val="00A918CF"/>
    <w:rsid w:val="00A92CE7"/>
    <w:rsid w:val="00AB554D"/>
    <w:rsid w:val="00B05268"/>
    <w:rsid w:val="00B16A4A"/>
    <w:rsid w:val="00B250BC"/>
    <w:rsid w:val="00B56702"/>
    <w:rsid w:val="00B63649"/>
    <w:rsid w:val="00B6709E"/>
    <w:rsid w:val="00B95C42"/>
    <w:rsid w:val="00BA22A6"/>
    <w:rsid w:val="00BC106E"/>
    <w:rsid w:val="00BE4CEC"/>
    <w:rsid w:val="00C043DC"/>
    <w:rsid w:val="00C07996"/>
    <w:rsid w:val="00C11A12"/>
    <w:rsid w:val="00C22EAC"/>
    <w:rsid w:val="00C3092D"/>
    <w:rsid w:val="00C344DB"/>
    <w:rsid w:val="00C604F6"/>
    <w:rsid w:val="00C6307F"/>
    <w:rsid w:val="00C633AE"/>
    <w:rsid w:val="00C95A60"/>
    <w:rsid w:val="00CA1293"/>
    <w:rsid w:val="00CA46D8"/>
    <w:rsid w:val="00CA492B"/>
    <w:rsid w:val="00CB4FBF"/>
    <w:rsid w:val="00CC6AC0"/>
    <w:rsid w:val="00CC7566"/>
    <w:rsid w:val="00CD310B"/>
    <w:rsid w:val="00CD3CFA"/>
    <w:rsid w:val="00D02383"/>
    <w:rsid w:val="00D049DA"/>
    <w:rsid w:val="00D1193B"/>
    <w:rsid w:val="00D86F94"/>
    <w:rsid w:val="00D94192"/>
    <w:rsid w:val="00D95B13"/>
    <w:rsid w:val="00DC034C"/>
    <w:rsid w:val="00DE6799"/>
    <w:rsid w:val="00DF1034"/>
    <w:rsid w:val="00DF1573"/>
    <w:rsid w:val="00DF25B5"/>
    <w:rsid w:val="00DF39AF"/>
    <w:rsid w:val="00DF680F"/>
    <w:rsid w:val="00E0109A"/>
    <w:rsid w:val="00E0637B"/>
    <w:rsid w:val="00E14D5E"/>
    <w:rsid w:val="00E2503D"/>
    <w:rsid w:val="00E568F1"/>
    <w:rsid w:val="00E61624"/>
    <w:rsid w:val="00E72F20"/>
    <w:rsid w:val="00E92FAE"/>
    <w:rsid w:val="00E9389D"/>
    <w:rsid w:val="00EB17A9"/>
    <w:rsid w:val="00EB1FBB"/>
    <w:rsid w:val="00EC0340"/>
    <w:rsid w:val="00EC5198"/>
    <w:rsid w:val="00EC7F6F"/>
    <w:rsid w:val="00ED6C17"/>
    <w:rsid w:val="00EE0EF1"/>
    <w:rsid w:val="00EE7105"/>
    <w:rsid w:val="00EE787F"/>
    <w:rsid w:val="00F3375D"/>
    <w:rsid w:val="00F33F69"/>
    <w:rsid w:val="00F418CD"/>
    <w:rsid w:val="00F833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3" w:uiPriority="0"/>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495"/>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CA492B"/>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A492B"/>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CA492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C6AC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D0ACB"/>
    <w:pPr>
      <w:spacing w:before="100" w:beforeAutospacing="1" w:after="100" w:afterAutospacing="1"/>
      <w:outlineLvl w:val="4"/>
    </w:pPr>
    <w:rPr>
      <w:b/>
      <w:bCs/>
    </w:rPr>
  </w:style>
  <w:style w:type="paragraph" w:styleId="6">
    <w:name w:val="heading 6"/>
    <w:basedOn w:val="a"/>
    <w:next w:val="a"/>
    <w:link w:val="60"/>
    <w:uiPriority w:val="9"/>
    <w:semiHidden/>
    <w:unhideWhenUsed/>
    <w:qFormat/>
    <w:rsid w:val="00C043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2495"/>
    <w:rPr>
      <w:rFonts w:ascii="Tahoma" w:hAnsi="Tahoma" w:cs="Tahoma"/>
      <w:sz w:val="16"/>
      <w:szCs w:val="16"/>
    </w:rPr>
  </w:style>
  <w:style w:type="character" w:customStyle="1" w:styleId="a4">
    <w:name w:val="Текст выноски Знак"/>
    <w:basedOn w:val="a0"/>
    <w:link w:val="a3"/>
    <w:uiPriority w:val="99"/>
    <w:semiHidden/>
    <w:rsid w:val="00742495"/>
    <w:rPr>
      <w:rFonts w:ascii="Tahoma" w:eastAsia="Times New Roman" w:hAnsi="Tahoma" w:cs="Tahoma"/>
      <w:sz w:val="16"/>
      <w:szCs w:val="16"/>
      <w:lang w:eastAsia="ru-RU"/>
    </w:rPr>
  </w:style>
  <w:style w:type="character" w:customStyle="1" w:styleId="10">
    <w:name w:val="Заголовок 1 Знак"/>
    <w:basedOn w:val="a0"/>
    <w:link w:val="1"/>
    <w:uiPriority w:val="9"/>
    <w:rsid w:val="00CA49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492B"/>
    <w:rPr>
      <w:rFonts w:ascii="Times New Roman" w:eastAsia="Times New Roman" w:hAnsi="Times New Roman" w:cs="Times New Roman"/>
      <w:b/>
      <w:bCs/>
      <w:sz w:val="36"/>
      <w:szCs w:val="36"/>
      <w:lang w:eastAsia="ru-RU"/>
    </w:rPr>
  </w:style>
  <w:style w:type="paragraph" w:styleId="a5">
    <w:name w:val="Normal (Web)"/>
    <w:basedOn w:val="a"/>
    <w:unhideWhenUsed/>
    <w:rsid w:val="00CA492B"/>
    <w:pPr>
      <w:spacing w:before="100" w:beforeAutospacing="1" w:after="100" w:afterAutospacing="1"/>
    </w:pPr>
    <w:rPr>
      <w:sz w:val="24"/>
      <w:szCs w:val="24"/>
    </w:rPr>
  </w:style>
  <w:style w:type="character" w:customStyle="1" w:styleId="30">
    <w:name w:val="Заголовок 3 Знак"/>
    <w:basedOn w:val="a0"/>
    <w:link w:val="3"/>
    <w:uiPriority w:val="9"/>
    <w:rsid w:val="00CA492B"/>
    <w:rPr>
      <w:rFonts w:asciiTheme="majorHAnsi" w:eastAsiaTheme="majorEastAsia" w:hAnsiTheme="majorHAnsi" w:cstheme="majorBidi"/>
      <w:b/>
      <w:bCs/>
      <w:color w:val="4F81BD" w:themeColor="accent1"/>
      <w:sz w:val="20"/>
      <w:szCs w:val="20"/>
      <w:lang w:eastAsia="ru-RU"/>
    </w:rPr>
  </w:style>
  <w:style w:type="character" w:customStyle="1" w:styleId="editsection">
    <w:name w:val="editsection"/>
    <w:basedOn w:val="a0"/>
    <w:rsid w:val="00CA492B"/>
  </w:style>
  <w:style w:type="character" w:styleId="a6">
    <w:name w:val="Hyperlink"/>
    <w:basedOn w:val="a0"/>
    <w:uiPriority w:val="99"/>
    <w:semiHidden/>
    <w:unhideWhenUsed/>
    <w:rsid w:val="00CA492B"/>
    <w:rPr>
      <w:color w:val="0000FF"/>
      <w:u w:val="single"/>
    </w:rPr>
  </w:style>
  <w:style w:type="character" w:customStyle="1" w:styleId="noprint">
    <w:name w:val="noprint"/>
    <w:basedOn w:val="a0"/>
    <w:rsid w:val="00CA492B"/>
  </w:style>
  <w:style w:type="character" w:customStyle="1" w:styleId="toctoggle">
    <w:name w:val="toctoggle"/>
    <w:basedOn w:val="a0"/>
    <w:rsid w:val="00CA492B"/>
  </w:style>
  <w:style w:type="character" w:customStyle="1" w:styleId="tocnumber">
    <w:name w:val="tocnumber"/>
    <w:basedOn w:val="a0"/>
    <w:rsid w:val="00CA492B"/>
  </w:style>
  <w:style w:type="character" w:customStyle="1" w:styleId="toctext">
    <w:name w:val="toctext"/>
    <w:basedOn w:val="a0"/>
    <w:rsid w:val="00CA492B"/>
  </w:style>
  <w:style w:type="character" w:customStyle="1" w:styleId="mw-headline">
    <w:name w:val="mw-headline"/>
    <w:basedOn w:val="a0"/>
    <w:rsid w:val="00CA492B"/>
  </w:style>
  <w:style w:type="character" w:customStyle="1" w:styleId="trns-1">
    <w:name w:val="trns-1"/>
    <w:basedOn w:val="a0"/>
    <w:rsid w:val="00CA492B"/>
  </w:style>
  <w:style w:type="paragraph" w:styleId="a7">
    <w:name w:val="List Paragraph"/>
    <w:basedOn w:val="a"/>
    <w:uiPriority w:val="34"/>
    <w:qFormat/>
    <w:rsid w:val="005F232F"/>
    <w:pPr>
      <w:ind w:left="720"/>
      <w:contextualSpacing/>
    </w:pPr>
  </w:style>
  <w:style w:type="table" w:styleId="a8">
    <w:name w:val="Table Grid"/>
    <w:basedOn w:val="a1"/>
    <w:uiPriority w:val="59"/>
    <w:rsid w:val="00EE0E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uthors">
    <w:name w:val="authors"/>
    <w:basedOn w:val="a"/>
    <w:rsid w:val="009302A7"/>
    <w:pPr>
      <w:spacing w:before="100" w:beforeAutospacing="1" w:after="100" w:afterAutospacing="1"/>
    </w:pPr>
    <w:rPr>
      <w:sz w:val="24"/>
      <w:szCs w:val="24"/>
    </w:rPr>
  </w:style>
  <w:style w:type="character" w:styleId="a9">
    <w:name w:val="Strong"/>
    <w:basedOn w:val="a0"/>
    <w:qFormat/>
    <w:rsid w:val="009302A7"/>
    <w:rPr>
      <w:b/>
      <w:bCs/>
    </w:rPr>
  </w:style>
  <w:style w:type="paragraph" w:customStyle="1" w:styleId="options">
    <w:name w:val="options"/>
    <w:basedOn w:val="a"/>
    <w:rsid w:val="009302A7"/>
    <w:pPr>
      <w:spacing w:before="100" w:beforeAutospacing="1" w:after="100" w:afterAutospacing="1"/>
    </w:pPr>
    <w:rPr>
      <w:sz w:val="24"/>
      <w:szCs w:val="24"/>
    </w:rPr>
  </w:style>
  <w:style w:type="character" w:styleId="aa">
    <w:name w:val="Emphasis"/>
    <w:basedOn w:val="a0"/>
    <w:uiPriority w:val="20"/>
    <w:qFormat/>
    <w:rsid w:val="009302A7"/>
    <w:rPr>
      <w:i/>
      <w:iCs/>
    </w:rPr>
  </w:style>
  <w:style w:type="character" w:customStyle="1" w:styleId="pseudotab">
    <w:name w:val="pseudotab"/>
    <w:basedOn w:val="a0"/>
    <w:rsid w:val="009302A7"/>
  </w:style>
  <w:style w:type="paragraph" w:customStyle="1" w:styleId="helptext">
    <w:name w:val="helptext"/>
    <w:basedOn w:val="a"/>
    <w:rsid w:val="009302A7"/>
    <w:pPr>
      <w:spacing w:before="100" w:beforeAutospacing="1" w:after="100" w:afterAutospacing="1"/>
    </w:pPr>
    <w:rPr>
      <w:sz w:val="24"/>
      <w:szCs w:val="24"/>
    </w:rPr>
  </w:style>
  <w:style w:type="character" w:styleId="ab">
    <w:name w:val="FollowedHyperlink"/>
    <w:basedOn w:val="a0"/>
    <w:uiPriority w:val="99"/>
    <w:semiHidden/>
    <w:unhideWhenUsed/>
    <w:rsid w:val="009302A7"/>
    <w:rPr>
      <w:color w:val="800080"/>
      <w:u w:val="single"/>
    </w:rPr>
  </w:style>
  <w:style w:type="character" w:customStyle="1" w:styleId="50">
    <w:name w:val="Заголовок 5 Знак"/>
    <w:basedOn w:val="a0"/>
    <w:link w:val="5"/>
    <w:uiPriority w:val="9"/>
    <w:rsid w:val="002D0ACB"/>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C043DC"/>
    <w:rPr>
      <w:rFonts w:asciiTheme="majorHAnsi" w:eastAsiaTheme="majorEastAsia" w:hAnsiTheme="majorHAnsi" w:cstheme="majorBidi"/>
      <w:i/>
      <w:iCs/>
      <w:color w:val="243F60" w:themeColor="accent1" w:themeShade="7F"/>
      <w:sz w:val="20"/>
      <w:szCs w:val="20"/>
      <w:lang w:eastAsia="ru-RU"/>
    </w:rPr>
  </w:style>
  <w:style w:type="character" w:customStyle="1" w:styleId="printtext">
    <w:name w:val="printtext"/>
    <w:basedOn w:val="a0"/>
    <w:rsid w:val="00C043DC"/>
  </w:style>
  <w:style w:type="character" w:customStyle="1" w:styleId="emailtext">
    <w:name w:val="emailtext"/>
    <w:basedOn w:val="a0"/>
    <w:rsid w:val="00C043DC"/>
  </w:style>
  <w:style w:type="paragraph" w:customStyle="1" w:styleId="box">
    <w:name w:val="box"/>
    <w:basedOn w:val="a"/>
    <w:rsid w:val="00680B78"/>
    <w:pPr>
      <w:spacing w:before="100" w:beforeAutospacing="1" w:after="100" w:afterAutospacing="1"/>
    </w:pPr>
    <w:rPr>
      <w:sz w:val="24"/>
      <w:szCs w:val="24"/>
    </w:rPr>
  </w:style>
  <w:style w:type="character" w:customStyle="1" w:styleId="highlight">
    <w:name w:val="highlight"/>
    <w:basedOn w:val="a0"/>
    <w:rsid w:val="007E7DC7"/>
  </w:style>
  <w:style w:type="character" w:customStyle="1" w:styleId="subtitle">
    <w:name w:val="subtitle"/>
    <w:basedOn w:val="a0"/>
    <w:rsid w:val="007E7DC7"/>
  </w:style>
  <w:style w:type="character" w:customStyle="1" w:styleId="apple-style-span">
    <w:name w:val="apple-style-span"/>
    <w:basedOn w:val="a0"/>
    <w:rsid w:val="004E6CF6"/>
  </w:style>
  <w:style w:type="character" w:customStyle="1" w:styleId="search-term-highlight">
    <w:name w:val="search-term-highlight"/>
    <w:basedOn w:val="a0"/>
    <w:rsid w:val="004C75C1"/>
  </w:style>
  <w:style w:type="character" w:customStyle="1" w:styleId="ratingpositive">
    <w:name w:val="rating_positive"/>
    <w:basedOn w:val="a0"/>
    <w:rsid w:val="00A01EC3"/>
  </w:style>
  <w:style w:type="character" w:customStyle="1" w:styleId="date">
    <w:name w:val="date"/>
    <w:basedOn w:val="a0"/>
    <w:rsid w:val="00A01EC3"/>
  </w:style>
  <w:style w:type="paragraph" w:customStyle="1" w:styleId="rtecenter">
    <w:name w:val="rtecenter"/>
    <w:basedOn w:val="a"/>
    <w:rsid w:val="007435F5"/>
    <w:pPr>
      <w:spacing w:before="100" w:beforeAutospacing="1" w:after="100" w:afterAutospacing="1"/>
    </w:pPr>
    <w:rPr>
      <w:sz w:val="24"/>
      <w:szCs w:val="24"/>
    </w:rPr>
  </w:style>
  <w:style w:type="paragraph" w:customStyle="1" w:styleId="rtejustify">
    <w:name w:val="rtejustify"/>
    <w:basedOn w:val="a"/>
    <w:rsid w:val="007435F5"/>
    <w:pPr>
      <w:spacing w:before="100" w:beforeAutospacing="1" w:after="100" w:afterAutospacing="1"/>
    </w:pPr>
    <w:rPr>
      <w:sz w:val="24"/>
      <w:szCs w:val="24"/>
    </w:rPr>
  </w:style>
  <w:style w:type="character" w:customStyle="1" w:styleId="normpub">
    <w:name w:val="norm_pub"/>
    <w:basedOn w:val="a0"/>
    <w:rsid w:val="00DF680F"/>
  </w:style>
  <w:style w:type="character" w:customStyle="1" w:styleId="smaller2">
    <w:name w:val="smaller2"/>
    <w:basedOn w:val="a0"/>
    <w:rsid w:val="00DF680F"/>
  </w:style>
  <w:style w:type="character" w:customStyle="1" w:styleId="11">
    <w:name w:val="Верхний колонтитул1"/>
    <w:basedOn w:val="a0"/>
    <w:rsid w:val="00DF680F"/>
  </w:style>
  <w:style w:type="character" w:customStyle="1" w:styleId="italic">
    <w:name w:val="italic"/>
    <w:basedOn w:val="a0"/>
    <w:rsid w:val="00DF680F"/>
  </w:style>
  <w:style w:type="character" w:customStyle="1" w:styleId="b-share-btnwrap">
    <w:name w:val="b-share-btn__wrap"/>
    <w:basedOn w:val="a0"/>
    <w:rsid w:val="008426CB"/>
  </w:style>
  <w:style w:type="character" w:customStyle="1" w:styleId="b-share-counter">
    <w:name w:val="b-share-counter"/>
    <w:basedOn w:val="a0"/>
    <w:rsid w:val="008426CB"/>
  </w:style>
  <w:style w:type="character" w:customStyle="1" w:styleId="40">
    <w:name w:val="Заголовок 4 Знак"/>
    <w:basedOn w:val="a0"/>
    <w:link w:val="4"/>
    <w:uiPriority w:val="9"/>
    <w:semiHidden/>
    <w:rsid w:val="00CC6AC0"/>
    <w:rPr>
      <w:rFonts w:asciiTheme="majorHAnsi" w:eastAsiaTheme="majorEastAsia" w:hAnsiTheme="majorHAnsi" w:cstheme="majorBidi"/>
      <w:b/>
      <w:bCs/>
      <w:i/>
      <w:iCs/>
      <w:color w:val="4F81BD" w:themeColor="accent1"/>
      <w:sz w:val="20"/>
      <w:szCs w:val="20"/>
      <w:lang w:eastAsia="ru-RU"/>
    </w:rPr>
  </w:style>
  <w:style w:type="paragraph" w:customStyle="1" w:styleId="article-description">
    <w:name w:val="article-description"/>
    <w:basedOn w:val="a"/>
    <w:rsid w:val="00CC6AC0"/>
    <w:pPr>
      <w:spacing w:before="100" w:beforeAutospacing="1" w:after="100" w:afterAutospacing="1"/>
    </w:pPr>
    <w:rPr>
      <w:sz w:val="24"/>
      <w:szCs w:val="24"/>
    </w:rPr>
  </w:style>
  <w:style w:type="character" w:customStyle="1" w:styleId="article-authors">
    <w:name w:val="article-authors"/>
    <w:basedOn w:val="a0"/>
    <w:rsid w:val="00CC6AC0"/>
  </w:style>
  <w:style w:type="paragraph" w:customStyle="1" w:styleId="mt10">
    <w:name w:val="mt10"/>
    <w:basedOn w:val="a"/>
    <w:rsid w:val="00CC6AC0"/>
    <w:pPr>
      <w:spacing w:before="100" w:beforeAutospacing="1" w:after="100" w:afterAutospacing="1"/>
    </w:pPr>
    <w:rPr>
      <w:sz w:val="24"/>
      <w:szCs w:val="24"/>
    </w:rPr>
  </w:style>
  <w:style w:type="paragraph" w:styleId="ac">
    <w:name w:val="No Spacing"/>
    <w:uiPriority w:val="1"/>
    <w:qFormat/>
    <w:rsid w:val="005732B6"/>
    <w:pPr>
      <w:spacing w:after="0" w:line="240" w:lineRule="auto"/>
    </w:pPr>
    <w:rPr>
      <w:rFonts w:ascii="Calibri" w:eastAsia="Times New Roman" w:hAnsi="Calibri" w:cs="Times New Roman"/>
      <w:lang w:val="en-US" w:bidi="en-US"/>
    </w:rPr>
  </w:style>
  <w:style w:type="paragraph" w:styleId="ad">
    <w:name w:val="Body Text"/>
    <w:basedOn w:val="a"/>
    <w:link w:val="ae"/>
    <w:uiPriority w:val="99"/>
    <w:semiHidden/>
    <w:unhideWhenUsed/>
    <w:rsid w:val="00C22EAC"/>
    <w:pPr>
      <w:spacing w:after="120"/>
    </w:pPr>
  </w:style>
  <w:style w:type="character" w:customStyle="1" w:styleId="ae">
    <w:name w:val="Основной текст Знак"/>
    <w:basedOn w:val="a0"/>
    <w:link w:val="ad"/>
    <w:uiPriority w:val="99"/>
    <w:semiHidden/>
    <w:rsid w:val="00C22EAC"/>
    <w:rPr>
      <w:rFonts w:ascii="Times New Roman" w:eastAsia="Times New Roman" w:hAnsi="Times New Roman" w:cs="Times New Roman"/>
      <w:sz w:val="20"/>
      <w:szCs w:val="20"/>
      <w:lang w:eastAsia="ru-RU"/>
    </w:rPr>
  </w:style>
  <w:style w:type="paragraph" w:styleId="af">
    <w:name w:val="Body Text First Indent"/>
    <w:basedOn w:val="ad"/>
    <w:link w:val="af0"/>
    <w:rsid w:val="00C22EAC"/>
    <w:pPr>
      <w:widowControl w:val="0"/>
      <w:spacing w:before="420"/>
      <w:ind w:firstLine="210"/>
    </w:pPr>
    <w:rPr>
      <w:rFonts w:ascii="Arial" w:hAnsi="Arial" w:cs="Arial"/>
      <w:sz w:val="18"/>
      <w:szCs w:val="24"/>
      <w:lang w:val="en-US" w:eastAsia="en-US" w:bidi="en-US"/>
    </w:rPr>
  </w:style>
  <w:style w:type="character" w:customStyle="1" w:styleId="af0">
    <w:name w:val="Красная строка Знак"/>
    <w:basedOn w:val="ae"/>
    <w:link w:val="af"/>
    <w:rsid w:val="00C22EAC"/>
    <w:rPr>
      <w:rFonts w:ascii="Arial" w:hAnsi="Arial" w:cs="Arial"/>
      <w:sz w:val="18"/>
      <w:szCs w:val="24"/>
      <w:lang w:val="en-US" w:bidi="en-US"/>
    </w:rPr>
  </w:style>
  <w:style w:type="paragraph" w:styleId="21">
    <w:name w:val="List 2"/>
    <w:basedOn w:val="a"/>
    <w:rsid w:val="00C22EAC"/>
    <w:pPr>
      <w:ind w:left="566" w:hanging="283"/>
    </w:pPr>
    <w:rPr>
      <w:rFonts w:ascii="Calibri" w:hAnsi="Calibri" w:cs="Arial"/>
      <w:sz w:val="24"/>
      <w:szCs w:val="24"/>
      <w:lang w:val="en-US" w:eastAsia="en-US" w:bidi="en-US"/>
    </w:rPr>
  </w:style>
  <w:style w:type="paragraph" w:styleId="31">
    <w:name w:val="List 3"/>
    <w:basedOn w:val="a"/>
    <w:rsid w:val="00C22EAC"/>
    <w:pPr>
      <w:ind w:left="849" w:hanging="283"/>
    </w:pPr>
    <w:rPr>
      <w:rFonts w:ascii="Calibri" w:hAnsi="Calibri" w:cs="Arial"/>
      <w:sz w:val="24"/>
      <w:szCs w:val="24"/>
      <w:lang w:val="en-US" w:eastAsia="en-US" w:bidi="en-US"/>
    </w:rPr>
  </w:style>
  <w:style w:type="paragraph" w:styleId="22">
    <w:name w:val="List Continue 2"/>
    <w:basedOn w:val="a"/>
    <w:uiPriority w:val="99"/>
    <w:semiHidden/>
    <w:unhideWhenUsed/>
    <w:rsid w:val="00C22EAC"/>
    <w:pPr>
      <w:spacing w:after="120"/>
      <w:ind w:left="566"/>
      <w:contextualSpacing/>
    </w:pPr>
  </w:style>
  <w:style w:type="paragraph" w:styleId="af1">
    <w:name w:val="Body Text Indent"/>
    <w:basedOn w:val="a"/>
    <w:link w:val="af2"/>
    <w:uiPriority w:val="99"/>
    <w:semiHidden/>
    <w:unhideWhenUsed/>
    <w:rsid w:val="00C22EAC"/>
    <w:pPr>
      <w:spacing w:after="120"/>
      <w:ind w:left="283"/>
    </w:pPr>
  </w:style>
  <w:style w:type="character" w:customStyle="1" w:styleId="af2">
    <w:name w:val="Основной текст с отступом Знак"/>
    <w:basedOn w:val="a0"/>
    <w:link w:val="af1"/>
    <w:uiPriority w:val="99"/>
    <w:semiHidden/>
    <w:rsid w:val="00C22EAC"/>
    <w:rPr>
      <w:rFonts w:ascii="Times New Roman" w:eastAsia="Times New Roman" w:hAnsi="Times New Roman" w:cs="Times New Roman"/>
      <w:sz w:val="20"/>
      <w:szCs w:val="20"/>
      <w:lang w:eastAsia="ru-RU"/>
    </w:rPr>
  </w:style>
  <w:style w:type="paragraph" w:customStyle="1" w:styleId="FR1">
    <w:name w:val="FR1"/>
    <w:rsid w:val="00C95A60"/>
    <w:pPr>
      <w:widowControl w:val="0"/>
      <w:autoSpaceDE w:val="0"/>
      <w:autoSpaceDN w:val="0"/>
      <w:adjustRightInd w:val="0"/>
      <w:spacing w:before="180" w:after="0" w:line="300" w:lineRule="auto"/>
      <w:ind w:left="520" w:right="400"/>
      <w:jc w:val="center"/>
    </w:pPr>
    <w:rPr>
      <w:rFonts w:ascii="Arial" w:eastAsia="Times New Roman" w:hAnsi="Arial" w:cs="Arial"/>
      <w:sz w:val="28"/>
      <w:szCs w:val="28"/>
      <w:lang w:eastAsia="ru-RU"/>
    </w:rPr>
  </w:style>
</w:styles>
</file>

<file path=word/webSettings.xml><?xml version="1.0" encoding="utf-8"?>
<w:webSettings xmlns:r="http://schemas.openxmlformats.org/officeDocument/2006/relationships" xmlns:w="http://schemas.openxmlformats.org/wordprocessingml/2006/main">
  <w:divs>
    <w:div w:id="82802269">
      <w:bodyDiv w:val="1"/>
      <w:marLeft w:val="0"/>
      <w:marRight w:val="0"/>
      <w:marTop w:val="0"/>
      <w:marBottom w:val="0"/>
      <w:divBdr>
        <w:top w:val="none" w:sz="0" w:space="0" w:color="auto"/>
        <w:left w:val="none" w:sz="0" w:space="0" w:color="auto"/>
        <w:bottom w:val="none" w:sz="0" w:space="0" w:color="auto"/>
        <w:right w:val="none" w:sz="0" w:space="0" w:color="auto"/>
      </w:divBdr>
      <w:divsChild>
        <w:div w:id="1238592540">
          <w:marLeft w:val="0"/>
          <w:marRight w:val="0"/>
          <w:marTop w:val="0"/>
          <w:marBottom w:val="0"/>
          <w:divBdr>
            <w:top w:val="none" w:sz="0" w:space="0" w:color="auto"/>
            <w:left w:val="none" w:sz="0" w:space="0" w:color="auto"/>
            <w:bottom w:val="none" w:sz="0" w:space="0" w:color="auto"/>
            <w:right w:val="none" w:sz="0" w:space="0" w:color="auto"/>
          </w:divBdr>
          <w:divsChild>
            <w:div w:id="1249995594">
              <w:marLeft w:val="0"/>
              <w:marRight w:val="0"/>
              <w:marTop w:val="0"/>
              <w:marBottom w:val="0"/>
              <w:divBdr>
                <w:top w:val="none" w:sz="0" w:space="0" w:color="auto"/>
                <w:left w:val="none" w:sz="0" w:space="0" w:color="auto"/>
                <w:bottom w:val="none" w:sz="0" w:space="0" w:color="auto"/>
                <w:right w:val="none" w:sz="0" w:space="0" w:color="auto"/>
              </w:divBdr>
            </w:div>
            <w:div w:id="399452041">
              <w:marLeft w:val="0"/>
              <w:marRight w:val="0"/>
              <w:marTop w:val="0"/>
              <w:marBottom w:val="0"/>
              <w:divBdr>
                <w:top w:val="none" w:sz="0" w:space="0" w:color="auto"/>
                <w:left w:val="none" w:sz="0" w:space="0" w:color="auto"/>
                <w:bottom w:val="none" w:sz="0" w:space="0" w:color="auto"/>
                <w:right w:val="none" w:sz="0" w:space="0" w:color="auto"/>
              </w:divBdr>
              <w:divsChild>
                <w:div w:id="1583298061">
                  <w:marLeft w:val="0"/>
                  <w:marRight w:val="0"/>
                  <w:marTop w:val="0"/>
                  <w:marBottom w:val="0"/>
                  <w:divBdr>
                    <w:top w:val="none" w:sz="0" w:space="0" w:color="auto"/>
                    <w:left w:val="none" w:sz="0" w:space="0" w:color="auto"/>
                    <w:bottom w:val="none" w:sz="0" w:space="0" w:color="auto"/>
                    <w:right w:val="none" w:sz="0" w:space="0" w:color="auto"/>
                  </w:divBdr>
                  <w:divsChild>
                    <w:div w:id="588272621">
                      <w:marLeft w:val="0"/>
                      <w:marRight w:val="0"/>
                      <w:marTop w:val="0"/>
                      <w:marBottom w:val="0"/>
                      <w:divBdr>
                        <w:top w:val="none" w:sz="0" w:space="0" w:color="auto"/>
                        <w:left w:val="none" w:sz="0" w:space="0" w:color="auto"/>
                        <w:bottom w:val="none" w:sz="0" w:space="0" w:color="auto"/>
                        <w:right w:val="none" w:sz="0" w:space="0" w:color="auto"/>
                      </w:divBdr>
                    </w:div>
                  </w:divsChild>
                </w:div>
                <w:div w:id="9270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9491">
      <w:bodyDiv w:val="1"/>
      <w:marLeft w:val="0"/>
      <w:marRight w:val="0"/>
      <w:marTop w:val="0"/>
      <w:marBottom w:val="0"/>
      <w:divBdr>
        <w:top w:val="none" w:sz="0" w:space="0" w:color="auto"/>
        <w:left w:val="none" w:sz="0" w:space="0" w:color="auto"/>
        <w:bottom w:val="none" w:sz="0" w:space="0" w:color="auto"/>
        <w:right w:val="none" w:sz="0" w:space="0" w:color="auto"/>
      </w:divBdr>
      <w:divsChild>
        <w:div w:id="617837256">
          <w:marLeft w:val="0"/>
          <w:marRight w:val="0"/>
          <w:marTop w:val="0"/>
          <w:marBottom w:val="0"/>
          <w:divBdr>
            <w:top w:val="none" w:sz="0" w:space="0" w:color="auto"/>
            <w:left w:val="none" w:sz="0" w:space="0" w:color="auto"/>
            <w:bottom w:val="none" w:sz="0" w:space="0" w:color="auto"/>
            <w:right w:val="none" w:sz="0" w:space="0" w:color="auto"/>
          </w:divBdr>
          <w:divsChild>
            <w:div w:id="2031223537">
              <w:marLeft w:val="0"/>
              <w:marRight w:val="0"/>
              <w:marTop w:val="0"/>
              <w:marBottom w:val="0"/>
              <w:divBdr>
                <w:top w:val="none" w:sz="0" w:space="0" w:color="auto"/>
                <w:left w:val="none" w:sz="0" w:space="0" w:color="auto"/>
                <w:bottom w:val="none" w:sz="0" w:space="0" w:color="auto"/>
                <w:right w:val="none" w:sz="0" w:space="0" w:color="auto"/>
              </w:divBdr>
            </w:div>
            <w:div w:id="1215697227">
              <w:marLeft w:val="0"/>
              <w:marRight w:val="0"/>
              <w:marTop w:val="0"/>
              <w:marBottom w:val="0"/>
              <w:divBdr>
                <w:top w:val="none" w:sz="0" w:space="0" w:color="auto"/>
                <w:left w:val="none" w:sz="0" w:space="0" w:color="auto"/>
                <w:bottom w:val="none" w:sz="0" w:space="0" w:color="auto"/>
                <w:right w:val="none" w:sz="0" w:space="0" w:color="auto"/>
              </w:divBdr>
              <w:divsChild>
                <w:div w:id="1745644166">
                  <w:marLeft w:val="0"/>
                  <w:marRight w:val="0"/>
                  <w:marTop w:val="0"/>
                  <w:marBottom w:val="0"/>
                  <w:divBdr>
                    <w:top w:val="none" w:sz="0" w:space="0" w:color="auto"/>
                    <w:left w:val="none" w:sz="0" w:space="0" w:color="auto"/>
                    <w:bottom w:val="none" w:sz="0" w:space="0" w:color="auto"/>
                    <w:right w:val="none" w:sz="0" w:space="0" w:color="auto"/>
                  </w:divBdr>
                </w:div>
              </w:divsChild>
            </w:div>
            <w:div w:id="768353697">
              <w:marLeft w:val="0"/>
              <w:marRight w:val="0"/>
              <w:marTop w:val="0"/>
              <w:marBottom w:val="0"/>
              <w:divBdr>
                <w:top w:val="none" w:sz="0" w:space="0" w:color="auto"/>
                <w:left w:val="none" w:sz="0" w:space="0" w:color="auto"/>
                <w:bottom w:val="none" w:sz="0" w:space="0" w:color="auto"/>
                <w:right w:val="none" w:sz="0" w:space="0" w:color="auto"/>
              </w:divBdr>
              <w:divsChild>
                <w:div w:id="450635169">
                  <w:marLeft w:val="0"/>
                  <w:marRight w:val="0"/>
                  <w:marTop w:val="0"/>
                  <w:marBottom w:val="0"/>
                  <w:divBdr>
                    <w:top w:val="none" w:sz="0" w:space="0" w:color="auto"/>
                    <w:left w:val="none" w:sz="0" w:space="0" w:color="auto"/>
                    <w:bottom w:val="none" w:sz="0" w:space="0" w:color="auto"/>
                    <w:right w:val="none" w:sz="0" w:space="0" w:color="auto"/>
                  </w:divBdr>
                  <w:divsChild>
                    <w:div w:id="94986764">
                      <w:marLeft w:val="0"/>
                      <w:marRight w:val="0"/>
                      <w:marTop w:val="0"/>
                      <w:marBottom w:val="0"/>
                      <w:divBdr>
                        <w:top w:val="none" w:sz="0" w:space="0" w:color="auto"/>
                        <w:left w:val="none" w:sz="0" w:space="0" w:color="auto"/>
                        <w:bottom w:val="none" w:sz="0" w:space="0" w:color="auto"/>
                        <w:right w:val="none" w:sz="0" w:space="0" w:color="auto"/>
                      </w:divBdr>
                    </w:div>
                  </w:divsChild>
                </w:div>
                <w:div w:id="2103641340">
                  <w:marLeft w:val="0"/>
                  <w:marRight w:val="0"/>
                  <w:marTop w:val="0"/>
                  <w:marBottom w:val="0"/>
                  <w:divBdr>
                    <w:top w:val="none" w:sz="0" w:space="0" w:color="auto"/>
                    <w:left w:val="none" w:sz="0" w:space="0" w:color="auto"/>
                    <w:bottom w:val="none" w:sz="0" w:space="0" w:color="auto"/>
                    <w:right w:val="none" w:sz="0" w:space="0" w:color="auto"/>
                  </w:divBdr>
                  <w:divsChild>
                    <w:div w:id="8496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98932">
          <w:marLeft w:val="0"/>
          <w:marRight w:val="0"/>
          <w:marTop w:val="0"/>
          <w:marBottom w:val="0"/>
          <w:divBdr>
            <w:top w:val="none" w:sz="0" w:space="0" w:color="auto"/>
            <w:left w:val="none" w:sz="0" w:space="0" w:color="auto"/>
            <w:bottom w:val="none" w:sz="0" w:space="0" w:color="auto"/>
            <w:right w:val="none" w:sz="0" w:space="0" w:color="auto"/>
          </w:divBdr>
          <w:divsChild>
            <w:div w:id="190711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7047">
      <w:bodyDiv w:val="1"/>
      <w:marLeft w:val="0"/>
      <w:marRight w:val="0"/>
      <w:marTop w:val="0"/>
      <w:marBottom w:val="0"/>
      <w:divBdr>
        <w:top w:val="none" w:sz="0" w:space="0" w:color="auto"/>
        <w:left w:val="none" w:sz="0" w:space="0" w:color="auto"/>
        <w:bottom w:val="none" w:sz="0" w:space="0" w:color="auto"/>
        <w:right w:val="none" w:sz="0" w:space="0" w:color="auto"/>
      </w:divBdr>
      <w:divsChild>
        <w:div w:id="229465321">
          <w:marLeft w:val="0"/>
          <w:marRight w:val="0"/>
          <w:marTop w:val="0"/>
          <w:marBottom w:val="0"/>
          <w:divBdr>
            <w:top w:val="none" w:sz="0" w:space="0" w:color="auto"/>
            <w:left w:val="none" w:sz="0" w:space="0" w:color="auto"/>
            <w:bottom w:val="none" w:sz="0" w:space="0" w:color="auto"/>
            <w:right w:val="none" w:sz="0" w:space="0" w:color="auto"/>
          </w:divBdr>
        </w:div>
      </w:divsChild>
    </w:div>
    <w:div w:id="189727110">
      <w:bodyDiv w:val="1"/>
      <w:marLeft w:val="0"/>
      <w:marRight w:val="0"/>
      <w:marTop w:val="0"/>
      <w:marBottom w:val="0"/>
      <w:divBdr>
        <w:top w:val="none" w:sz="0" w:space="0" w:color="auto"/>
        <w:left w:val="none" w:sz="0" w:space="0" w:color="auto"/>
        <w:bottom w:val="none" w:sz="0" w:space="0" w:color="auto"/>
        <w:right w:val="none" w:sz="0" w:space="0" w:color="auto"/>
      </w:divBdr>
    </w:div>
    <w:div w:id="271668135">
      <w:bodyDiv w:val="1"/>
      <w:marLeft w:val="0"/>
      <w:marRight w:val="0"/>
      <w:marTop w:val="0"/>
      <w:marBottom w:val="0"/>
      <w:divBdr>
        <w:top w:val="none" w:sz="0" w:space="0" w:color="auto"/>
        <w:left w:val="none" w:sz="0" w:space="0" w:color="auto"/>
        <w:bottom w:val="none" w:sz="0" w:space="0" w:color="auto"/>
        <w:right w:val="none" w:sz="0" w:space="0" w:color="auto"/>
      </w:divBdr>
      <w:divsChild>
        <w:div w:id="830414250">
          <w:marLeft w:val="0"/>
          <w:marRight w:val="0"/>
          <w:marTop w:val="0"/>
          <w:marBottom w:val="0"/>
          <w:divBdr>
            <w:top w:val="none" w:sz="0" w:space="0" w:color="auto"/>
            <w:left w:val="none" w:sz="0" w:space="0" w:color="auto"/>
            <w:bottom w:val="none" w:sz="0" w:space="0" w:color="auto"/>
            <w:right w:val="none" w:sz="0" w:space="0" w:color="auto"/>
          </w:divBdr>
        </w:div>
      </w:divsChild>
    </w:div>
    <w:div w:id="283580657">
      <w:bodyDiv w:val="1"/>
      <w:marLeft w:val="0"/>
      <w:marRight w:val="0"/>
      <w:marTop w:val="0"/>
      <w:marBottom w:val="0"/>
      <w:divBdr>
        <w:top w:val="none" w:sz="0" w:space="0" w:color="auto"/>
        <w:left w:val="none" w:sz="0" w:space="0" w:color="auto"/>
        <w:bottom w:val="none" w:sz="0" w:space="0" w:color="auto"/>
        <w:right w:val="none" w:sz="0" w:space="0" w:color="auto"/>
      </w:divBdr>
      <w:divsChild>
        <w:div w:id="756293795">
          <w:marLeft w:val="0"/>
          <w:marRight w:val="0"/>
          <w:marTop w:val="0"/>
          <w:marBottom w:val="0"/>
          <w:divBdr>
            <w:top w:val="none" w:sz="0" w:space="0" w:color="auto"/>
            <w:left w:val="none" w:sz="0" w:space="0" w:color="auto"/>
            <w:bottom w:val="none" w:sz="0" w:space="0" w:color="auto"/>
            <w:right w:val="none" w:sz="0" w:space="0" w:color="auto"/>
          </w:divBdr>
        </w:div>
      </w:divsChild>
    </w:div>
    <w:div w:id="313795706">
      <w:bodyDiv w:val="1"/>
      <w:marLeft w:val="0"/>
      <w:marRight w:val="0"/>
      <w:marTop w:val="0"/>
      <w:marBottom w:val="0"/>
      <w:divBdr>
        <w:top w:val="none" w:sz="0" w:space="0" w:color="auto"/>
        <w:left w:val="none" w:sz="0" w:space="0" w:color="auto"/>
        <w:bottom w:val="none" w:sz="0" w:space="0" w:color="auto"/>
        <w:right w:val="none" w:sz="0" w:space="0" w:color="auto"/>
      </w:divBdr>
    </w:div>
    <w:div w:id="324406628">
      <w:bodyDiv w:val="1"/>
      <w:marLeft w:val="0"/>
      <w:marRight w:val="0"/>
      <w:marTop w:val="0"/>
      <w:marBottom w:val="0"/>
      <w:divBdr>
        <w:top w:val="none" w:sz="0" w:space="0" w:color="auto"/>
        <w:left w:val="none" w:sz="0" w:space="0" w:color="auto"/>
        <w:bottom w:val="none" w:sz="0" w:space="0" w:color="auto"/>
        <w:right w:val="none" w:sz="0" w:space="0" w:color="auto"/>
      </w:divBdr>
      <w:divsChild>
        <w:div w:id="1686059418">
          <w:marLeft w:val="0"/>
          <w:marRight w:val="0"/>
          <w:marTop w:val="0"/>
          <w:marBottom w:val="0"/>
          <w:divBdr>
            <w:top w:val="none" w:sz="0" w:space="0" w:color="auto"/>
            <w:left w:val="none" w:sz="0" w:space="0" w:color="auto"/>
            <w:bottom w:val="none" w:sz="0" w:space="0" w:color="auto"/>
            <w:right w:val="none" w:sz="0" w:space="0" w:color="auto"/>
          </w:divBdr>
        </w:div>
        <w:div w:id="1593122088">
          <w:marLeft w:val="0"/>
          <w:marRight w:val="0"/>
          <w:marTop w:val="0"/>
          <w:marBottom w:val="0"/>
          <w:divBdr>
            <w:top w:val="none" w:sz="0" w:space="0" w:color="auto"/>
            <w:left w:val="none" w:sz="0" w:space="0" w:color="auto"/>
            <w:bottom w:val="none" w:sz="0" w:space="0" w:color="auto"/>
            <w:right w:val="none" w:sz="0" w:space="0" w:color="auto"/>
          </w:divBdr>
        </w:div>
      </w:divsChild>
    </w:div>
    <w:div w:id="328489292">
      <w:bodyDiv w:val="1"/>
      <w:marLeft w:val="0"/>
      <w:marRight w:val="0"/>
      <w:marTop w:val="0"/>
      <w:marBottom w:val="0"/>
      <w:divBdr>
        <w:top w:val="none" w:sz="0" w:space="0" w:color="auto"/>
        <w:left w:val="none" w:sz="0" w:space="0" w:color="auto"/>
        <w:bottom w:val="none" w:sz="0" w:space="0" w:color="auto"/>
        <w:right w:val="none" w:sz="0" w:space="0" w:color="auto"/>
      </w:divBdr>
      <w:divsChild>
        <w:div w:id="1050769830">
          <w:marLeft w:val="0"/>
          <w:marRight w:val="0"/>
          <w:marTop w:val="0"/>
          <w:marBottom w:val="0"/>
          <w:divBdr>
            <w:top w:val="none" w:sz="0" w:space="0" w:color="auto"/>
            <w:left w:val="none" w:sz="0" w:space="0" w:color="auto"/>
            <w:bottom w:val="none" w:sz="0" w:space="0" w:color="auto"/>
            <w:right w:val="none" w:sz="0" w:space="0" w:color="auto"/>
          </w:divBdr>
        </w:div>
      </w:divsChild>
    </w:div>
    <w:div w:id="363093513">
      <w:bodyDiv w:val="1"/>
      <w:marLeft w:val="0"/>
      <w:marRight w:val="0"/>
      <w:marTop w:val="0"/>
      <w:marBottom w:val="0"/>
      <w:divBdr>
        <w:top w:val="none" w:sz="0" w:space="0" w:color="auto"/>
        <w:left w:val="none" w:sz="0" w:space="0" w:color="auto"/>
        <w:bottom w:val="none" w:sz="0" w:space="0" w:color="auto"/>
        <w:right w:val="none" w:sz="0" w:space="0" w:color="auto"/>
      </w:divBdr>
      <w:divsChild>
        <w:div w:id="2114979531">
          <w:marLeft w:val="150"/>
          <w:marRight w:val="150"/>
          <w:marTop w:val="2100"/>
          <w:marBottom w:val="150"/>
          <w:divBdr>
            <w:top w:val="none" w:sz="0" w:space="0" w:color="auto"/>
            <w:left w:val="none" w:sz="0" w:space="0" w:color="auto"/>
            <w:bottom w:val="none" w:sz="0" w:space="0" w:color="auto"/>
            <w:right w:val="none" w:sz="0" w:space="0" w:color="auto"/>
          </w:divBdr>
          <w:divsChild>
            <w:div w:id="1691224551">
              <w:marLeft w:val="0"/>
              <w:marRight w:val="0"/>
              <w:marTop w:val="0"/>
              <w:marBottom w:val="0"/>
              <w:divBdr>
                <w:top w:val="none" w:sz="0" w:space="0" w:color="auto"/>
                <w:left w:val="none" w:sz="0" w:space="0" w:color="auto"/>
                <w:bottom w:val="none" w:sz="0" w:space="0" w:color="auto"/>
                <w:right w:val="none" w:sz="0" w:space="0" w:color="auto"/>
              </w:divBdr>
              <w:divsChild>
                <w:div w:id="126240702">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377170280">
      <w:marLeft w:val="0"/>
      <w:marRight w:val="0"/>
      <w:marTop w:val="0"/>
      <w:marBottom w:val="0"/>
      <w:divBdr>
        <w:top w:val="none" w:sz="0" w:space="0" w:color="auto"/>
        <w:left w:val="none" w:sz="0" w:space="0" w:color="auto"/>
        <w:bottom w:val="none" w:sz="0" w:space="0" w:color="auto"/>
        <w:right w:val="none" w:sz="0" w:space="0" w:color="auto"/>
      </w:divBdr>
    </w:div>
    <w:div w:id="429007553">
      <w:bodyDiv w:val="1"/>
      <w:marLeft w:val="0"/>
      <w:marRight w:val="0"/>
      <w:marTop w:val="0"/>
      <w:marBottom w:val="0"/>
      <w:divBdr>
        <w:top w:val="none" w:sz="0" w:space="0" w:color="auto"/>
        <w:left w:val="none" w:sz="0" w:space="0" w:color="auto"/>
        <w:bottom w:val="none" w:sz="0" w:space="0" w:color="auto"/>
        <w:right w:val="none" w:sz="0" w:space="0" w:color="auto"/>
      </w:divBdr>
      <w:divsChild>
        <w:div w:id="114834029">
          <w:marLeft w:val="0"/>
          <w:marRight w:val="0"/>
          <w:marTop w:val="0"/>
          <w:marBottom w:val="0"/>
          <w:divBdr>
            <w:top w:val="none" w:sz="0" w:space="0" w:color="auto"/>
            <w:left w:val="none" w:sz="0" w:space="0" w:color="auto"/>
            <w:bottom w:val="none" w:sz="0" w:space="0" w:color="auto"/>
            <w:right w:val="none" w:sz="0" w:space="0" w:color="auto"/>
          </w:divBdr>
        </w:div>
        <w:div w:id="258218947">
          <w:marLeft w:val="0"/>
          <w:marRight w:val="0"/>
          <w:marTop w:val="0"/>
          <w:marBottom w:val="0"/>
          <w:divBdr>
            <w:top w:val="none" w:sz="0" w:space="0" w:color="auto"/>
            <w:left w:val="none" w:sz="0" w:space="0" w:color="auto"/>
            <w:bottom w:val="none" w:sz="0" w:space="0" w:color="auto"/>
            <w:right w:val="none" w:sz="0" w:space="0" w:color="auto"/>
          </w:divBdr>
        </w:div>
        <w:div w:id="598369459">
          <w:marLeft w:val="0"/>
          <w:marRight w:val="0"/>
          <w:marTop w:val="0"/>
          <w:marBottom w:val="0"/>
          <w:divBdr>
            <w:top w:val="none" w:sz="0" w:space="0" w:color="auto"/>
            <w:left w:val="none" w:sz="0" w:space="0" w:color="auto"/>
            <w:bottom w:val="none" w:sz="0" w:space="0" w:color="auto"/>
            <w:right w:val="none" w:sz="0" w:space="0" w:color="auto"/>
          </w:divBdr>
        </w:div>
        <w:div w:id="1186403994">
          <w:marLeft w:val="0"/>
          <w:marRight w:val="0"/>
          <w:marTop w:val="0"/>
          <w:marBottom w:val="0"/>
          <w:divBdr>
            <w:top w:val="none" w:sz="0" w:space="0" w:color="auto"/>
            <w:left w:val="none" w:sz="0" w:space="0" w:color="auto"/>
            <w:bottom w:val="none" w:sz="0" w:space="0" w:color="auto"/>
            <w:right w:val="none" w:sz="0" w:space="0" w:color="auto"/>
          </w:divBdr>
        </w:div>
      </w:divsChild>
    </w:div>
    <w:div w:id="468130562">
      <w:bodyDiv w:val="1"/>
      <w:marLeft w:val="0"/>
      <w:marRight w:val="0"/>
      <w:marTop w:val="0"/>
      <w:marBottom w:val="0"/>
      <w:divBdr>
        <w:top w:val="none" w:sz="0" w:space="0" w:color="auto"/>
        <w:left w:val="none" w:sz="0" w:space="0" w:color="auto"/>
        <w:bottom w:val="none" w:sz="0" w:space="0" w:color="auto"/>
        <w:right w:val="none" w:sz="0" w:space="0" w:color="auto"/>
      </w:divBdr>
    </w:div>
    <w:div w:id="473643527">
      <w:bodyDiv w:val="1"/>
      <w:marLeft w:val="0"/>
      <w:marRight w:val="0"/>
      <w:marTop w:val="0"/>
      <w:marBottom w:val="0"/>
      <w:divBdr>
        <w:top w:val="none" w:sz="0" w:space="0" w:color="auto"/>
        <w:left w:val="none" w:sz="0" w:space="0" w:color="auto"/>
        <w:bottom w:val="none" w:sz="0" w:space="0" w:color="auto"/>
        <w:right w:val="none" w:sz="0" w:space="0" w:color="auto"/>
      </w:divBdr>
    </w:div>
    <w:div w:id="494077832">
      <w:bodyDiv w:val="1"/>
      <w:marLeft w:val="0"/>
      <w:marRight w:val="0"/>
      <w:marTop w:val="0"/>
      <w:marBottom w:val="0"/>
      <w:divBdr>
        <w:top w:val="none" w:sz="0" w:space="0" w:color="auto"/>
        <w:left w:val="none" w:sz="0" w:space="0" w:color="auto"/>
        <w:bottom w:val="none" w:sz="0" w:space="0" w:color="auto"/>
        <w:right w:val="none" w:sz="0" w:space="0" w:color="auto"/>
      </w:divBdr>
      <w:divsChild>
        <w:div w:id="1982417492">
          <w:marLeft w:val="0"/>
          <w:marRight w:val="0"/>
          <w:marTop w:val="0"/>
          <w:marBottom w:val="0"/>
          <w:divBdr>
            <w:top w:val="none" w:sz="0" w:space="0" w:color="auto"/>
            <w:left w:val="none" w:sz="0" w:space="0" w:color="auto"/>
            <w:bottom w:val="none" w:sz="0" w:space="0" w:color="auto"/>
            <w:right w:val="none" w:sz="0" w:space="0" w:color="auto"/>
          </w:divBdr>
        </w:div>
      </w:divsChild>
    </w:div>
    <w:div w:id="507672729">
      <w:bodyDiv w:val="1"/>
      <w:marLeft w:val="0"/>
      <w:marRight w:val="0"/>
      <w:marTop w:val="0"/>
      <w:marBottom w:val="0"/>
      <w:divBdr>
        <w:top w:val="none" w:sz="0" w:space="0" w:color="auto"/>
        <w:left w:val="none" w:sz="0" w:space="0" w:color="auto"/>
        <w:bottom w:val="none" w:sz="0" w:space="0" w:color="auto"/>
        <w:right w:val="none" w:sz="0" w:space="0" w:color="auto"/>
      </w:divBdr>
      <w:divsChild>
        <w:div w:id="1919050116">
          <w:marLeft w:val="0"/>
          <w:marRight w:val="0"/>
          <w:marTop w:val="0"/>
          <w:marBottom w:val="0"/>
          <w:divBdr>
            <w:top w:val="none" w:sz="0" w:space="0" w:color="auto"/>
            <w:left w:val="none" w:sz="0" w:space="0" w:color="auto"/>
            <w:bottom w:val="none" w:sz="0" w:space="0" w:color="auto"/>
            <w:right w:val="none" w:sz="0" w:space="0" w:color="auto"/>
          </w:divBdr>
        </w:div>
      </w:divsChild>
    </w:div>
    <w:div w:id="509640508">
      <w:bodyDiv w:val="1"/>
      <w:marLeft w:val="0"/>
      <w:marRight w:val="0"/>
      <w:marTop w:val="0"/>
      <w:marBottom w:val="0"/>
      <w:divBdr>
        <w:top w:val="none" w:sz="0" w:space="0" w:color="auto"/>
        <w:left w:val="none" w:sz="0" w:space="0" w:color="auto"/>
        <w:bottom w:val="none" w:sz="0" w:space="0" w:color="auto"/>
        <w:right w:val="none" w:sz="0" w:space="0" w:color="auto"/>
      </w:divBdr>
    </w:div>
    <w:div w:id="527375746">
      <w:bodyDiv w:val="1"/>
      <w:marLeft w:val="0"/>
      <w:marRight w:val="0"/>
      <w:marTop w:val="0"/>
      <w:marBottom w:val="0"/>
      <w:divBdr>
        <w:top w:val="none" w:sz="0" w:space="0" w:color="auto"/>
        <w:left w:val="none" w:sz="0" w:space="0" w:color="auto"/>
        <w:bottom w:val="none" w:sz="0" w:space="0" w:color="auto"/>
        <w:right w:val="none" w:sz="0" w:space="0" w:color="auto"/>
      </w:divBdr>
      <w:divsChild>
        <w:div w:id="811562967">
          <w:marLeft w:val="0"/>
          <w:marRight w:val="0"/>
          <w:marTop w:val="0"/>
          <w:marBottom w:val="0"/>
          <w:divBdr>
            <w:top w:val="none" w:sz="0" w:space="0" w:color="auto"/>
            <w:left w:val="none" w:sz="0" w:space="0" w:color="auto"/>
            <w:bottom w:val="none" w:sz="0" w:space="0" w:color="auto"/>
            <w:right w:val="none" w:sz="0" w:space="0" w:color="auto"/>
          </w:divBdr>
        </w:div>
      </w:divsChild>
    </w:div>
    <w:div w:id="558828300">
      <w:bodyDiv w:val="1"/>
      <w:marLeft w:val="0"/>
      <w:marRight w:val="0"/>
      <w:marTop w:val="0"/>
      <w:marBottom w:val="0"/>
      <w:divBdr>
        <w:top w:val="none" w:sz="0" w:space="0" w:color="auto"/>
        <w:left w:val="none" w:sz="0" w:space="0" w:color="auto"/>
        <w:bottom w:val="none" w:sz="0" w:space="0" w:color="auto"/>
        <w:right w:val="none" w:sz="0" w:space="0" w:color="auto"/>
      </w:divBdr>
      <w:divsChild>
        <w:div w:id="524829875">
          <w:marLeft w:val="0"/>
          <w:marRight w:val="0"/>
          <w:marTop w:val="0"/>
          <w:marBottom w:val="0"/>
          <w:divBdr>
            <w:top w:val="none" w:sz="0" w:space="0" w:color="auto"/>
            <w:left w:val="none" w:sz="0" w:space="0" w:color="auto"/>
            <w:bottom w:val="none" w:sz="0" w:space="0" w:color="auto"/>
            <w:right w:val="none" w:sz="0" w:space="0" w:color="auto"/>
          </w:divBdr>
          <w:divsChild>
            <w:div w:id="1007368220">
              <w:marLeft w:val="0"/>
              <w:marRight w:val="0"/>
              <w:marTop w:val="0"/>
              <w:marBottom w:val="0"/>
              <w:divBdr>
                <w:top w:val="none" w:sz="0" w:space="0" w:color="auto"/>
                <w:left w:val="none" w:sz="0" w:space="0" w:color="auto"/>
                <w:bottom w:val="none" w:sz="0" w:space="0" w:color="auto"/>
                <w:right w:val="none" w:sz="0" w:space="0" w:color="auto"/>
              </w:divBdr>
              <w:divsChild>
                <w:div w:id="652416315">
                  <w:marLeft w:val="0"/>
                  <w:marRight w:val="0"/>
                  <w:marTop w:val="0"/>
                  <w:marBottom w:val="0"/>
                  <w:divBdr>
                    <w:top w:val="none" w:sz="0" w:space="0" w:color="auto"/>
                    <w:left w:val="none" w:sz="0" w:space="0" w:color="auto"/>
                    <w:bottom w:val="none" w:sz="0" w:space="0" w:color="auto"/>
                    <w:right w:val="none" w:sz="0" w:space="0" w:color="auto"/>
                  </w:divBdr>
                  <w:divsChild>
                    <w:div w:id="321007540">
                      <w:marLeft w:val="0"/>
                      <w:marRight w:val="0"/>
                      <w:marTop w:val="0"/>
                      <w:marBottom w:val="0"/>
                      <w:divBdr>
                        <w:top w:val="none" w:sz="0" w:space="0" w:color="auto"/>
                        <w:left w:val="none" w:sz="0" w:space="0" w:color="auto"/>
                        <w:bottom w:val="none" w:sz="0" w:space="0" w:color="auto"/>
                        <w:right w:val="none" w:sz="0" w:space="0" w:color="auto"/>
                      </w:divBdr>
                    </w:div>
                  </w:divsChild>
                </w:div>
                <w:div w:id="193275434">
                  <w:marLeft w:val="0"/>
                  <w:marRight w:val="0"/>
                  <w:marTop w:val="0"/>
                  <w:marBottom w:val="0"/>
                  <w:divBdr>
                    <w:top w:val="none" w:sz="0" w:space="0" w:color="auto"/>
                    <w:left w:val="none" w:sz="0" w:space="0" w:color="auto"/>
                    <w:bottom w:val="none" w:sz="0" w:space="0" w:color="auto"/>
                    <w:right w:val="none" w:sz="0" w:space="0" w:color="auto"/>
                  </w:divBdr>
                </w:div>
              </w:divsChild>
            </w:div>
            <w:div w:id="1038778344">
              <w:marLeft w:val="0"/>
              <w:marRight w:val="0"/>
              <w:marTop w:val="0"/>
              <w:marBottom w:val="0"/>
              <w:divBdr>
                <w:top w:val="none" w:sz="0" w:space="0" w:color="auto"/>
                <w:left w:val="none" w:sz="0" w:space="0" w:color="auto"/>
                <w:bottom w:val="none" w:sz="0" w:space="0" w:color="auto"/>
                <w:right w:val="none" w:sz="0" w:space="0" w:color="auto"/>
              </w:divBdr>
              <w:divsChild>
                <w:div w:id="374281354">
                  <w:marLeft w:val="0"/>
                  <w:marRight w:val="0"/>
                  <w:marTop w:val="0"/>
                  <w:marBottom w:val="0"/>
                  <w:divBdr>
                    <w:top w:val="none" w:sz="0" w:space="0" w:color="auto"/>
                    <w:left w:val="none" w:sz="0" w:space="0" w:color="auto"/>
                    <w:bottom w:val="none" w:sz="0" w:space="0" w:color="auto"/>
                    <w:right w:val="none" w:sz="0" w:space="0" w:color="auto"/>
                  </w:divBdr>
                  <w:divsChild>
                    <w:div w:id="354038621">
                      <w:marLeft w:val="0"/>
                      <w:marRight w:val="0"/>
                      <w:marTop w:val="0"/>
                      <w:marBottom w:val="0"/>
                      <w:divBdr>
                        <w:top w:val="none" w:sz="0" w:space="0" w:color="auto"/>
                        <w:left w:val="none" w:sz="0" w:space="0" w:color="auto"/>
                        <w:bottom w:val="none" w:sz="0" w:space="0" w:color="auto"/>
                        <w:right w:val="none" w:sz="0" w:space="0" w:color="auto"/>
                      </w:divBdr>
                    </w:div>
                  </w:divsChild>
                </w:div>
                <w:div w:id="20906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1858">
      <w:bodyDiv w:val="1"/>
      <w:marLeft w:val="0"/>
      <w:marRight w:val="0"/>
      <w:marTop w:val="0"/>
      <w:marBottom w:val="0"/>
      <w:divBdr>
        <w:top w:val="none" w:sz="0" w:space="0" w:color="auto"/>
        <w:left w:val="none" w:sz="0" w:space="0" w:color="auto"/>
        <w:bottom w:val="none" w:sz="0" w:space="0" w:color="auto"/>
        <w:right w:val="none" w:sz="0" w:space="0" w:color="auto"/>
      </w:divBdr>
      <w:divsChild>
        <w:div w:id="66615605">
          <w:marLeft w:val="0"/>
          <w:marRight w:val="0"/>
          <w:marTop w:val="0"/>
          <w:marBottom w:val="0"/>
          <w:divBdr>
            <w:top w:val="none" w:sz="0" w:space="0" w:color="auto"/>
            <w:left w:val="none" w:sz="0" w:space="0" w:color="auto"/>
            <w:bottom w:val="none" w:sz="0" w:space="0" w:color="auto"/>
            <w:right w:val="none" w:sz="0" w:space="0" w:color="auto"/>
          </w:divBdr>
        </w:div>
      </w:divsChild>
    </w:div>
    <w:div w:id="613027080">
      <w:bodyDiv w:val="1"/>
      <w:marLeft w:val="0"/>
      <w:marRight w:val="0"/>
      <w:marTop w:val="0"/>
      <w:marBottom w:val="0"/>
      <w:divBdr>
        <w:top w:val="none" w:sz="0" w:space="0" w:color="auto"/>
        <w:left w:val="none" w:sz="0" w:space="0" w:color="auto"/>
        <w:bottom w:val="none" w:sz="0" w:space="0" w:color="auto"/>
        <w:right w:val="none" w:sz="0" w:space="0" w:color="auto"/>
      </w:divBdr>
      <w:divsChild>
        <w:div w:id="1669402866">
          <w:marLeft w:val="0"/>
          <w:marRight w:val="0"/>
          <w:marTop w:val="0"/>
          <w:marBottom w:val="0"/>
          <w:divBdr>
            <w:top w:val="none" w:sz="0" w:space="0" w:color="auto"/>
            <w:left w:val="none" w:sz="0" w:space="0" w:color="auto"/>
            <w:bottom w:val="none" w:sz="0" w:space="0" w:color="auto"/>
            <w:right w:val="none" w:sz="0" w:space="0" w:color="auto"/>
          </w:divBdr>
          <w:divsChild>
            <w:div w:id="1327780889">
              <w:marLeft w:val="0"/>
              <w:marRight w:val="0"/>
              <w:marTop w:val="0"/>
              <w:marBottom w:val="0"/>
              <w:divBdr>
                <w:top w:val="none" w:sz="0" w:space="0" w:color="auto"/>
                <w:left w:val="none" w:sz="0" w:space="0" w:color="auto"/>
                <w:bottom w:val="none" w:sz="0" w:space="0" w:color="auto"/>
                <w:right w:val="none" w:sz="0" w:space="0" w:color="auto"/>
              </w:divBdr>
              <w:divsChild>
                <w:div w:id="494346584">
                  <w:marLeft w:val="0"/>
                  <w:marRight w:val="0"/>
                  <w:marTop w:val="0"/>
                  <w:marBottom w:val="0"/>
                  <w:divBdr>
                    <w:top w:val="none" w:sz="0" w:space="0" w:color="auto"/>
                    <w:left w:val="none" w:sz="0" w:space="0" w:color="auto"/>
                    <w:bottom w:val="none" w:sz="0" w:space="0" w:color="auto"/>
                    <w:right w:val="none" w:sz="0" w:space="0" w:color="auto"/>
                  </w:divBdr>
                  <w:divsChild>
                    <w:div w:id="979381315">
                      <w:marLeft w:val="0"/>
                      <w:marRight w:val="0"/>
                      <w:marTop w:val="0"/>
                      <w:marBottom w:val="0"/>
                      <w:divBdr>
                        <w:top w:val="none" w:sz="0" w:space="0" w:color="auto"/>
                        <w:left w:val="none" w:sz="0" w:space="0" w:color="auto"/>
                        <w:bottom w:val="none" w:sz="0" w:space="0" w:color="auto"/>
                        <w:right w:val="none" w:sz="0" w:space="0" w:color="auto"/>
                      </w:divBdr>
                      <w:divsChild>
                        <w:div w:id="634991100">
                          <w:marLeft w:val="0"/>
                          <w:marRight w:val="0"/>
                          <w:marTop w:val="0"/>
                          <w:marBottom w:val="0"/>
                          <w:divBdr>
                            <w:top w:val="none" w:sz="0" w:space="0" w:color="auto"/>
                            <w:left w:val="none" w:sz="0" w:space="0" w:color="auto"/>
                            <w:bottom w:val="none" w:sz="0" w:space="0" w:color="auto"/>
                            <w:right w:val="none" w:sz="0" w:space="0" w:color="auto"/>
                          </w:divBdr>
                          <w:divsChild>
                            <w:div w:id="54421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806640">
      <w:bodyDiv w:val="1"/>
      <w:marLeft w:val="0"/>
      <w:marRight w:val="0"/>
      <w:marTop w:val="0"/>
      <w:marBottom w:val="0"/>
      <w:divBdr>
        <w:top w:val="none" w:sz="0" w:space="0" w:color="auto"/>
        <w:left w:val="none" w:sz="0" w:space="0" w:color="auto"/>
        <w:bottom w:val="none" w:sz="0" w:space="0" w:color="auto"/>
        <w:right w:val="none" w:sz="0" w:space="0" w:color="auto"/>
      </w:divBdr>
      <w:divsChild>
        <w:div w:id="912741623">
          <w:marLeft w:val="0"/>
          <w:marRight w:val="0"/>
          <w:marTop w:val="0"/>
          <w:marBottom w:val="0"/>
          <w:divBdr>
            <w:top w:val="none" w:sz="0" w:space="0" w:color="auto"/>
            <w:left w:val="none" w:sz="0" w:space="0" w:color="auto"/>
            <w:bottom w:val="none" w:sz="0" w:space="0" w:color="auto"/>
            <w:right w:val="none" w:sz="0" w:space="0" w:color="auto"/>
          </w:divBdr>
        </w:div>
      </w:divsChild>
    </w:div>
    <w:div w:id="748964102">
      <w:bodyDiv w:val="1"/>
      <w:marLeft w:val="0"/>
      <w:marRight w:val="0"/>
      <w:marTop w:val="0"/>
      <w:marBottom w:val="0"/>
      <w:divBdr>
        <w:top w:val="none" w:sz="0" w:space="0" w:color="auto"/>
        <w:left w:val="none" w:sz="0" w:space="0" w:color="auto"/>
        <w:bottom w:val="none" w:sz="0" w:space="0" w:color="auto"/>
        <w:right w:val="none" w:sz="0" w:space="0" w:color="auto"/>
      </w:divBdr>
      <w:divsChild>
        <w:div w:id="724718339">
          <w:marLeft w:val="0"/>
          <w:marRight w:val="0"/>
          <w:marTop w:val="0"/>
          <w:marBottom w:val="0"/>
          <w:divBdr>
            <w:top w:val="none" w:sz="0" w:space="0" w:color="auto"/>
            <w:left w:val="none" w:sz="0" w:space="0" w:color="auto"/>
            <w:bottom w:val="none" w:sz="0" w:space="0" w:color="auto"/>
            <w:right w:val="none" w:sz="0" w:space="0" w:color="auto"/>
          </w:divBdr>
        </w:div>
      </w:divsChild>
    </w:div>
    <w:div w:id="757409710">
      <w:bodyDiv w:val="1"/>
      <w:marLeft w:val="0"/>
      <w:marRight w:val="0"/>
      <w:marTop w:val="0"/>
      <w:marBottom w:val="0"/>
      <w:divBdr>
        <w:top w:val="none" w:sz="0" w:space="0" w:color="auto"/>
        <w:left w:val="none" w:sz="0" w:space="0" w:color="auto"/>
        <w:bottom w:val="none" w:sz="0" w:space="0" w:color="auto"/>
        <w:right w:val="none" w:sz="0" w:space="0" w:color="auto"/>
      </w:divBdr>
      <w:divsChild>
        <w:div w:id="1967467711">
          <w:marLeft w:val="0"/>
          <w:marRight w:val="0"/>
          <w:marTop w:val="0"/>
          <w:marBottom w:val="0"/>
          <w:divBdr>
            <w:top w:val="none" w:sz="0" w:space="0" w:color="auto"/>
            <w:left w:val="none" w:sz="0" w:space="0" w:color="auto"/>
            <w:bottom w:val="none" w:sz="0" w:space="0" w:color="auto"/>
            <w:right w:val="none" w:sz="0" w:space="0" w:color="auto"/>
          </w:divBdr>
          <w:divsChild>
            <w:div w:id="547107600">
              <w:marLeft w:val="0"/>
              <w:marRight w:val="0"/>
              <w:marTop w:val="0"/>
              <w:marBottom w:val="0"/>
              <w:divBdr>
                <w:top w:val="none" w:sz="0" w:space="0" w:color="auto"/>
                <w:left w:val="none" w:sz="0" w:space="0" w:color="auto"/>
                <w:bottom w:val="none" w:sz="0" w:space="0" w:color="auto"/>
                <w:right w:val="none" w:sz="0" w:space="0" w:color="auto"/>
              </w:divBdr>
              <w:divsChild>
                <w:div w:id="20259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55932">
      <w:bodyDiv w:val="1"/>
      <w:marLeft w:val="0"/>
      <w:marRight w:val="0"/>
      <w:marTop w:val="0"/>
      <w:marBottom w:val="0"/>
      <w:divBdr>
        <w:top w:val="none" w:sz="0" w:space="0" w:color="auto"/>
        <w:left w:val="none" w:sz="0" w:space="0" w:color="auto"/>
        <w:bottom w:val="none" w:sz="0" w:space="0" w:color="auto"/>
        <w:right w:val="none" w:sz="0" w:space="0" w:color="auto"/>
      </w:divBdr>
      <w:divsChild>
        <w:div w:id="696127466">
          <w:marLeft w:val="0"/>
          <w:marRight w:val="0"/>
          <w:marTop w:val="0"/>
          <w:marBottom w:val="45"/>
          <w:divBdr>
            <w:top w:val="none" w:sz="0" w:space="0" w:color="auto"/>
            <w:left w:val="none" w:sz="0" w:space="0" w:color="auto"/>
            <w:bottom w:val="none" w:sz="0" w:space="0" w:color="auto"/>
            <w:right w:val="none" w:sz="0" w:space="0" w:color="auto"/>
          </w:divBdr>
        </w:div>
        <w:div w:id="554397230">
          <w:marLeft w:val="0"/>
          <w:marRight w:val="0"/>
          <w:marTop w:val="0"/>
          <w:marBottom w:val="45"/>
          <w:divBdr>
            <w:top w:val="none" w:sz="0" w:space="0" w:color="auto"/>
            <w:left w:val="none" w:sz="0" w:space="0" w:color="auto"/>
            <w:bottom w:val="none" w:sz="0" w:space="0" w:color="auto"/>
            <w:right w:val="none" w:sz="0" w:space="0" w:color="auto"/>
          </w:divBdr>
        </w:div>
        <w:div w:id="1986426535">
          <w:marLeft w:val="0"/>
          <w:marRight w:val="0"/>
          <w:marTop w:val="0"/>
          <w:marBottom w:val="45"/>
          <w:divBdr>
            <w:top w:val="none" w:sz="0" w:space="0" w:color="auto"/>
            <w:left w:val="none" w:sz="0" w:space="0" w:color="auto"/>
            <w:bottom w:val="none" w:sz="0" w:space="0" w:color="auto"/>
            <w:right w:val="none" w:sz="0" w:space="0" w:color="auto"/>
          </w:divBdr>
        </w:div>
        <w:div w:id="19164872">
          <w:marLeft w:val="0"/>
          <w:marRight w:val="0"/>
          <w:marTop w:val="0"/>
          <w:marBottom w:val="45"/>
          <w:divBdr>
            <w:top w:val="none" w:sz="0" w:space="0" w:color="auto"/>
            <w:left w:val="none" w:sz="0" w:space="0" w:color="auto"/>
            <w:bottom w:val="none" w:sz="0" w:space="0" w:color="auto"/>
            <w:right w:val="none" w:sz="0" w:space="0" w:color="auto"/>
          </w:divBdr>
        </w:div>
        <w:div w:id="199323203">
          <w:marLeft w:val="0"/>
          <w:marRight w:val="0"/>
          <w:marTop w:val="0"/>
          <w:marBottom w:val="45"/>
          <w:divBdr>
            <w:top w:val="none" w:sz="0" w:space="0" w:color="auto"/>
            <w:left w:val="none" w:sz="0" w:space="0" w:color="auto"/>
            <w:bottom w:val="none" w:sz="0" w:space="0" w:color="auto"/>
            <w:right w:val="none" w:sz="0" w:space="0" w:color="auto"/>
          </w:divBdr>
        </w:div>
        <w:div w:id="683823511">
          <w:marLeft w:val="0"/>
          <w:marRight w:val="0"/>
          <w:marTop w:val="0"/>
          <w:marBottom w:val="45"/>
          <w:divBdr>
            <w:top w:val="none" w:sz="0" w:space="0" w:color="auto"/>
            <w:left w:val="none" w:sz="0" w:space="0" w:color="auto"/>
            <w:bottom w:val="none" w:sz="0" w:space="0" w:color="auto"/>
            <w:right w:val="none" w:sz="0" w:space="0" w:color="auto"/>
          </w:divBdr>
        </w:div>
      </w:divsChild>
    </w:div>
    <w:div w:id="776753965">
      <w:bodyDiv w:val="1"/>
      <w:marLeft w:val="0"/>
      <w:marRight w:val="0"/>
      <w:marTop w:val="0"/>
      <w:marBottom w:val="0"/>
      <w:divBdr>
        <w:top w:val="none" w:sz="0" w:space="0" w:color="auto"/>
        <w:left w:val="none" w:sz="0" w:space="0" w:color="auto"/>
        <w:bottom w:val="none" w:sz="0" w:space="0" w:color="auto"/>
        <w:right w:val="none" w:sz="0" w:space="0" w:color="auto"/>
      </w:divBdr>
      <w:divsChild>
        <w:div w:id="980571850">
          <w:marLeft w:val="0"/>
          <w:marRight w:val="0"/>
          <w:marTop w:val="0"/>
          <w:marBottom w:val="0"/>
          <w:divBdr>
            <w:top w:val="none" w:sz="0" w:space="0" w:color="auto"/>
            <w:left w:val="none" w:sz="0" w:space="0" w:color="auto"/>
            <w:bottom w:val="none" w:sz="0" w:space="0" w:color="auto"/>
            <w:right w:val="none" w:sz="0" w:space="0" w:color="auto"/>
          </w:divBdr>
        </w:div>
      </w:divsChild>
    </w:div>
    <w:div w:id="778916417">
      <w:bodyDiv w:val="1"/>
      <w:marLeft w:val="0"/>
      <w:marRight w:val="0"/>
      <w:marTop w:val="0"/>
      <w:marBottom w:val="0"/>
      <w:divBdr>
        <w:top w:val="none" w:sz="0" w:space="0" w:color="auto"/>
        <w:left w:val="none" w:sz="0" w:space="0" w:color="auto"/>
        <w:bottom w:val="none" w:sz="0" w:space="0" w:color="auto"/>
        <w:right w:val="none" w:sz="0" w:space="0" w:color="auto"/>
      </w:divBdr>
    </w:div>
    <w:div w:id="784617922">
      <w:bodyDiv w:val="1"/>
      <w:marLeft w:val="0"/>
      <w:marRight w:val="0"/>
      <w:marTop w:val="0"/>
      <w:marBottom w:val="0"/>
      <w:divBdr>
        <w:top w:val="none" w:sz="0" w:space="0" w:color="auto"/>
        <w:left w:val="none" w:sz="0" w:space="0" w:color="auto"/>
        <w:bottom w:val="none" w:sz="0" w:space="0" w:color="auto"/>
        <w:right w:val="none" w:sz="0" w:space="0" w:color="auto"/>
      </w:divBdr>
      <w:divsChild>
        <w:div w:id="367921367">
          <w:marLeft w:val="0"/>
          <w:marRight w:val="0"/>
          <w:marTop w:val="0"/>
          <w:marBottom w:val="0"/>
          <w:divBdr>
            <w:top w:val="none" w:sz="0" w:space="0" w:color="auto"/>
            <w:left w:val="none" w:sz="0" w:space="0" w:color="auto"/>
            <w:bottom w:val="none" w:sz="0" w:space="0" w:color="auto"/>
            <w:right w:val="none" w:sz="0" w:space="0" w:color="auto"/>
          </w:divBdr>
        </w:div>
      </w:divsChild>
    </w:div>
    <w:div w:id="796878077">
      <w:bodyDiv w:val="1"/>
      <w:marLeft w:val="0"/>
      <w:marRight w:val="0"/>
      <w:marTop w:val="0"/>
      <w:marBottom w:val="0"/>
      <w:divBdr>
        <w:top w:val="none" w:sz="0" w:space="0" w:color="auto"/>
        <w:left w:val="none" w:sz="0" w:space="0" w:color="auto"/>
        <w:bottom w:val="none" w:sz="0" w:space="0" w:color="auto"/>
        <w:right w:val="none" w:sz="0" w:space="0" w:color="auto"/>
      </w:divBdr>
      <w:divsChild>
        <w:div w:id="1385720380">
          <w:marLeft w:val="0"/>
          <w:marRight w:val="0"/>
          <w:marTop w:val="0"/>
          <w:marBottom w:val="0"/>
          <w:divBdr>
            <w:top w:val="none" w:sz="0" w:space="0" w:color="auto"/>
            <w:left w:val="none" w:sz="0" w:space="0" w:color="auto"/>
            <w:bottom w:val="none" w:sz="0" w:space="0" w:color="auto"/>
            <w:right w:val="none" w:sz="0" w:space="0" w:color="auto"/>
          </w:divBdr>
        </w:div>
      </w:divsChild>
    </w:div>
    <w:div w:id="824203695">
      <w:bodyDiv w:val="1"/>
      <w:marLeft w:val="0"/>
      <w:marRight w:val="0"/>
      <w:marTop w:val="0"/>
      <w:marBottom w:val="0"/>
      <w:divBdr>
        <w:top w:val="none" w:sz="0" w:space="0" w:color="auto"/>
        <w:left w:val="none" w:sz="0" w:space="0" w:color="auto"/>
        <w:bottom w:val="none" w:sz="0" w:space="0" w:color="auto"/>
        <w:right w:val="none" w:sz="0" w:space="0" w:color="auto"/>
      </w:divBdr>
      <w:divsChild>
        <w:div w:id="930240800">
          <w:marLeft w:val="0"/>
          <w:marRight w:val="0"/>
          <w:marTop w:val="0"/>
          <w:marBottom w:val="0"/>
          <w:divBdr>
            <w:top w:val="none" w:sz="0" w:space="0" w:color="auto"/>
            <w:left w:val="none" w:sz="0" w:space="0" w:color="auto"/>
            <w:bottom w:val="none" w:sz="0" w:space="0" w:color="auto"/>
            <w:right w:val="none" w:sz="0" w:space="0" w:color="auto"/>
          </w:divBdr>
        </w:div>
      </w:divsChild>
    </w:div>
    <w:div w:id="845830059">
      <w:bodyDiv w:val="1"/>
      <w:marLeft w:val="0"/>
      <w:marRight w:val="0"/>
      <w:marTop w:val="0"/>
      <w:marBottom w:val="0"/>
      <w:divBdr>
        <w:top w:val="none" w:sz="0" w:space="0" w:color="auto"/>
        <w:left w:val="none" w:sz="0" w:space="0" w:color="auto"/>
        <w:bottom w:val="none" w:sz="0" w:space="0" w:color="auto"/>
        <w:right w:val="none" w:sz="0" w:space="0" w:color="auto"/>
      </w:divBdr>
      <w:divsChild>
        <w:div w:id="1617442327">
          <w:marLeft w:val="0"/>
          <w:marRight w:val="0"/>
          <w:marTop w:val="0"/>
          <w:marBottom w:val="0"/>
          <w:divBdr>
            <w:top w:val="none" w:sz="0" w:space="0" w:color="auto"/>
            <w:left w:val="none" w:sz="0" w:space="0" w:color="auto"/>
            <w:bottom w:val="none" w:sz="0" w:space="0" w:color="auto"/>
            <w:right w:val="none" w:sz="0" w:space="0" w:color="auto"/>
          </w:divBdr>
        </w:div>
      </w:divsChild>
    </w:div>
    <w:div w:id="871919108">
      <w:bodyDiv w:val="1"/>
      <w:marLeft w:val="0"/>
      <w:marRight w:val="0"/>
      <w:marTop w:val="0"/>
      <w:marBottom w:val="0"/>
      <w:divBdr>
        <w:top w:val="none" w:sz="0" w:space="0" w:color="auto"/>
        <w:left w:val="none" w:sz="0" w:space="0" w:color="auto"/>
        <w:bottom w:val="none" w:sz="0" w:space="0" w:color="auto"/>
        <w:right w:val="none" w:sz="0" w:space="0" w:color="auto"/>
      </w:divBdr>
      <w:divsChild>
        <w:div w:id="1677071112">
          <w:marLeft w:val="0"/>
          <w:marRight w:val="0"/>
          <w:marTop w:val="0"/>
          <w:marBottom w:val="0"/>
          <w:divBdr>
            <w:top w:val="none" w:sz="0" w:space="0" w:color="auto"/>
            <w:left w:val="none" w:sz="0" w:space="0" w:color="auto"/>
            <w:bottom w:val="none" w:sz="0" w:space="0" w:color="auto"/>
            <w:right w:val="none" w:sz="0" w:space="0" w:color="auto"/>
          </w:divBdr>
        </w:div>
      </w:divsChild>
    </w:div>
    <w:div w:id="893273755">
      <w:bodyDiv w:val="1"/>
      <w:marLeft w:val="0"/>
      <w:marRight w:val="0"/>
      <w:marTop w:val="0"/>
      <w:marBottom w:val="0"/>
      <w:divBdr>
        <w:top w:val="none" w:sz="0" w:space="0" w:color="auto"/>
        <w:left w:val="none" w:sz="0" w:space="0" w:color="auto"/>
        <w:bottom w:val="none" w:sz="0" w:space="0" w:color="auto"/>
        <w:right w:val="none" w:sz="0" w:space="0" w:color="auto"/>
      </w:divBdr>
      <w:divsChild>
        <w:div w:id="1220627196">
          <w:marLeft w:val="0"/>
          <w:marRight w:val="0"/>
          <w:marTop w:val="0"/>
          <w:marBottom w:val="0"/>
          <w:divBdr>
            <w:top w:val="none" w:sz="0" w:space="0" w:color="auto"/>
            <w:left w:val="none" w:sz="0" w:space="0" w:color="auto"/>
            <w:bottom w:val="none" w:sz="0" w:space="0" w:color="auto"/>
            <w:right w:val="none" w:sz="0" w:space="0" w:color="auto"/>
          </w:divBdr>
        </w:div>
      </w:divsChild>
    </w:div>
    <w:div w:id="906498909">
      <w:bodyDiv w:val="1"/>
      <w:marLeft w:val="0"/>
      <w:marRight w:val="0"/>
      <w:marTop w:val="0"/>
      <w:marBottom w:val="0"/>
      <w:divBdr>
        <w:top w:val="none" w:sz="0" w:space="0" w:color="auto"/>
        <w:left w:val="none" w:sz="0" w:space="0" w:color="auto"/>
        <w:bottom w:val="none" w:sz="0" w:space="0" w:color="auto"/>
        <w:right w:val="none" w:sz="0" w:space="0" w:color="auto"/>
      </w:divBdr>
      <w:divsChild>
        <w:div w:id="535046786">
          <w:marLeft w:val="0"/>
          <w:marRight w:val="0"/>
          <w:marTop w:val="0"/>
          <w:marBottom w:val="0"/>
          <w:divBdr>
            <w:top w:val="none" w:sz="0" w:space="0" w:color="auto"/>
            <w:left w:val="none" w:sz="0" w:space="0" w:color="auto"/>
            <w:bottom w:val="none" w:sz="0" w:space="0" w:color="auto"/>
            <w:right w:val="none" w:sz="0" w:space="0" w:color="auto"/>
          </w:divBdr>
        </w:div>
        <w:div w:id="1644191371">
          <w:marLeft w:val="0"/>
          <w:marRight w:val="0"/>
          <w:marTop w:val="0"/>
          <w:marBottom w:val="0"/>
          <w:divBdr>
            <w:top w:val="none" w:sz="0" w:space="0" w:color="auto"/>
            <w:left w:val="none" w:sz="0" w:space="0" w:color="auto"/>
            <w:bottom w:val="none" w:sz="0" w:space="0" w:color="auto"/>
            <w:right w:val="none" w:sz="0" w:space="0" w:color="auto"/>
          </w:divBdr>
        </w:div>
        <w:div w:id="467867080">
          <w:marLeft w:val="0"/>
          <w:marRight w:val="0"/>
          <w:marTop w:val="0"/>
          <w:marBottom w:val="0"/>
          <w:divBdr>
            <w:top w:val="none" w:sz="0" w:space="0" w:color="auto"/>
            <w:left w:val="none" w:sz="0" w:space="0" w:color="auto"/>
            <w:bottom w:val="none" w:sz="0" w:space="0" w:color="auto"/>
            <w:right w:val="none" w:sz="0" w:space="0" w:color="auto"/>
          </w:divBdr>
          <w:divsChild>
            <w:div w:id="1586838726">
              <w:marLeft w:val="0"/>
              <w:marRight w:val="0"/>
              <w:marTop w:val="0"/>
              <w:marBottom w:val="0"/>
              <w:divBdr>
                <w:top w:val="none" w:sz="0" w:space="0" w:color="auto"/>
                <w:left w:val="none" w:sz="0" w:space="0" w:color="auto"/>
                <w:bottom w:val="none" w:sz="0" w:space="0" w:color="auto"/>
                <w:right w:val="none" w:sz="0" w:space="0" w:color="auto"/>
              </w:divBdr>
              <w:divsChild>
                <w:div w:id="1460370083">
                  <w:marLeft w:val="0"/>
                  <w:marRight w:val="0"/>
                  <w:marTop w:val="0"/>
                  <w:marBottom w:val="0"/>
                  <w:divBdr>
                    <w:top w:val="none" w:sz="0" w:space="0" w:color="auto"/>
                    <w:left w:val="none" w:sz="0" w:space="0" w:color="auto"/>
                    <w:bottom w:val="none" w:sz="0" w:space="0" w:color="auto"/>
                    <w:right w:val="none" w:sz="0" w:space="0" w:color="auto"/>
                  </w:divBdr>
                  <w:divsChild>
                    <w:div w:id="1238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42819">
          <w:marLeft w:val="0"/>
          <w:marRight w:val="0"/>
          <w:marTop w:val="0"/>
          <w:marBottom w:val="0"/>
          <w:divBdr>
            <w:top w:val="none" w:sz="0" w:space="0" w:color="auto"/>
            <w:left w:val="none" w:sz="0" w:space="0" w:color="auto"/>
            <w:bottom w:val="none" w:sz="0" w:space="0" w:color="auto"/>
            <w:right w:val="none" w:sz="0" w:space="0" w:color="auto"/>
          </w:divBdr>
          <w:divsChild>
            <w:div w:id="1728796286">
              <w:marLeft w:val="0"/>
              <w:marRight w:val="0"/>
              <w:marTop w:val="0"/>
              <w:marBottom w:val="0"/>
              <w:divBdr>
                <w:top w:val="none" w:sz="0" w:space="0" w:color="auto"/>
                <w:left w:val="none" w:sz="0" w:space="0" w:color="auto"/>
                <w:bottom w:val="none" w:sz="0" w:space="0" w:color="auto"/>
                <w:right w:val="none" w:sz="0" w:space="0" w:color="auto"/>
              </w:divBdr>
            </w:div>
            <w:div w:id="1678116854">
              <w:marLeft w:val="0"/>
              <w:marRight w:val="0"/>
              <w:marTop w:val="0"/>
              <w:marBottom w:val="0"/>
              <w:divBdr>
                <w:top w:val="none" w:sz="0" w:space="0" w:color="auto"/>
                <w:left w:val="none" w:sz="0" w:space="0" w:color="auto"/>
                <w:bottom w:val="none" w:sz="0" w:space="0" w:color="auto"/>
                <w:right w:val="none" w:sz="0" w:space="0" w:color="auto"/>
              </w:divBdr>
              <w:divsChild>
                <w:div w:id="578751695">
                  <w:marLeft w:val="0"/>
                  <w:marRight w:val="0"/>
                  <w:marTop w:val="0"/>
                  <w:marBottom w:val="0"/>
                  <w:divBdr>
                    <w:top w:val="none" w:sz="0" w:space="0" w:color="auto"/>
                    <w:left w:val="none" w:sz="0" w:space="0" w:color="auto"/>
                    <w:bottom w:val="none" w:sz="0" w:space="0" w:color="auto"/>
                    <w:right w:val="none" w:sz="0" w:space="0" w:color="auto"/>
                  </w:divBdr>
                  <w:divsChild>
                    <w:div w:id="1095244651">
                      <w:marLeft w:val="0"/>
                      <w:marRight w:val="0"/>
                      <w:marTop w:val="0"/>
                      <w:marBottom w:val="0"/>
                      <w:divBdr>
                        <w:top w:val="none" w:sz="0" w:space="0" w:color="auto"/>
                        <w:left w:val="none" w:sz="0" w:space="0" w:color="auto"/>
                        <w:bottom w:val="none" w:sz="0" w:space="0" w:color="auto"/>
                        <w:right w:val="none" w:sz="0" w:space="0" w:color="auto"/>
                      </w:divBdr>
                    </w:div>
                    <w:div w:id="1407336573">
                      <w:marLeft w:val="0"/>
                      <w:marRight w:val="0"/>
                      <w:marTop w:val="0"/>
                      <w:marBottom w:val="0"/>
                      <w:divBdr>
                        <w:top w:val="none" w:sz="0" w:space="0" w:color="auto"/>
                        <w:left w:val="none" w:sz="0" w:space="0" w:color="auto"/>
                        <w:bottom w:val="none" w:sz="0" w:space="0" w:color="auto"/>
                        <w:right w:val="none" w:sz="0" w:space="0" w:color="auto"/>
                      </w:divBdr>
                      <w:divsChild>
                        <w:div w:id="580065994">
                          <w:marLeft w:val="0"/>
                          <w:marRight w:val="0"/>
                          <w:marTop w:val="0"/>
                          <w:marBottom w:val="0"/>
                          <w:divBdr>
                            <w:top w:val="none" w:sz="0" w:space="0" w:color="auto"/>
                            <w:left w:val="none" w:sz="0" w:space="0" w:color="auto"/>
                            <w:bottom w:val="none" w:sz="0" w:space="0" w:color="auto"/>
                            <w:right w:val="none" w:sz="0" w:space="0" w:color="auto"/>
                          </w:divBdr>
                          <w:divsChild>
                            <w:div w:id="2008364667">
                              <w:marLeft w:val="0"/>
                              <w:marRight w:val="0"/>
                              <w:marTop w:val="0"/>
                              <w:marBottom w:val="0"/>
                              <w:divBdr>
                                <w:top w:val="none" w:sz="0" w:space="0" w:color="auto"/>
                                <w:left w:val="none" w:sz="0" w:space="0" w:color="auto"/>
                                <w:bottom w:val="none" w:sz="0" w:space="0" w:color="auto"/>
                                <w:right w:val="none" w:sz="0" w:space="0" w:color="auto"/>
                              </w:divBdr>
                              <w:divsChild>
                                <w:div w:id="1949466532">
                                  <w:marLeft w:val="0"/>
                                  <w:marRight w:val="0"/>
                                  <w:marTop w:val="0"/>
                                  <w:marBottom w:val="0"/>
                                  <w:divBdr>
                                    <w:top w:val="none" w:sz="0" w:space="0" w:color="auto"/>
                                    <w:left w:val="none" w:sz="0" w:space="0" w:color="auto"/>
                                    <w:bottom w:val="none" w:sz="0" w:space="0" w:color="auto"/>
                                    <w:right w:val="none" w:sz="0" w:space="0" w:color="auto"/>
                                  </w:divBdr>
                                </w:div>
                                <w:div w:id="157851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6394">
          <w:marLeft w:val="0"/>
          <w:marRight w:val="0"/>
          <w:marTop w:val="0"/>
          <w:marBottom w:val="0"/>
          <w:divBdr>
            <w:top w:val="none" w:sz="0" w:space="0" w:color="auto"/>
            <w:left w:val="none" w:sz="0" w:space="0" w:color="auto"/>
            <w:bottom w:val="none" w:sz="0" w:space="0" w:color="auto"/>
            <w:right w:val="none" w:sz="0" w:space="0" w:color="auto"/>
          </w:divBdr>
        </w:div>
      </w:divsChild>
    </w:div>
    <w:div w:id="911236713">
      <w:bodyDiv w:val="1"/>
      <w:marLeft w:val="0"/>
      <w:marRight w:val="0"/>
      <w:marTop w:val="0"/>
      <w:marBottom w:val="0"/>
      <w:divBdr>
        <w:top w:val="none" w:sz="0" w:space="0" w:color="auto"/>
        <w:left w:val="none" w:sz="0" w:space="0" w:color="auto"/>
        <w:bottom w:val="none" w:sz="0" w:space="0" w:color="auto"/>
        <w:right w:val="none" w:sz="0" w:space="0" w:color="auto"/>
      </w:divBdr>
      <w:divsChild>
        <w:div w:id="1565867567">
          <w:marLeft w:val="0"/>
          <w:marRight w:val="0"/>
          <w:marTop w:val="0"/>
          <w:marBottom w:val="0"/>
          <w:divBdr>
            <w:top w:val="none" w:sz="0" w:space="0" w:color="auto"/>
            <w:left w:val="none" w:sz="0" w:space="0" w:color="auto"/>
            <w:bottom w:val="none" w:sz="0" w:space="0" w:color="auto"/>
            <w:right w:val="none" w:sz="0" w:space="0" w:color="auto"/>
          </w:divBdr>
        </w:div>
      </w:divsChild>
    </w:div>
    <w:div w:id="917908394">
      <w:bodyDiv w:val="1"/>
      <w:marLeft w:val="0"/>
      <w:marRight w:val="0"/>
      <w:marTop w:val="0"/>
      <w:marBottom w:val="0"/>
      <w:divBdr>
        <w:top w:val="none" w:sz="0" w:space="0" w:color="auto"/>
        <w:left w:val="none" w:sz="0" w:space="0" w:color="auto"/>
        <w:bottom w:val="none" w:sz="0" w:space="0" w:color="auto"/>
        <w:right w:val="none" w:sz="0" w:space="0" w:color="auto"/>
      </w:divBdr>
      <w:divsChild>
        <w:div w:id="1930842576">
          <w:marLeft w:val="0"/>
          <w:marRight w:val="0"/>
          <w:marTop w:val="0"/>
          <w:marBottom w:val="0"/>
          <w:divBdr>
            <w:top w:val="none" w:sz="0" w:space="0" w:color="auto"/>
            <w:left w:val="none" w:sz="0" w:space="0" w:color="auto"/>
            <w:bottom w:val="none" w:sz="0" w:space="0" w:color="auto"/>
            <w:right w:val="none" w:sz="0" w:space="0" w:color="auto"/>
          </w:divBdr>
        </w:div>
      </w:divsChild>
    </w:div>
    <w:div w:id="944846411">
      <w:bodyDiv w:val="1"/>
      <w:marLeft w:val="0"/>
      <w:marRight w:val="0"/>
      <w:marTop w:val="0"/>
      <w:marBottom w:val="0"/>
      <w:divBdr>
        <w:top w:val="none" w:sz="0" w:space="0" w:color="auto"/>
        <w:left w:val="none" w:sz="0" w:space="0" w:color="auto"/>
        <w:bottom w:val="none" w:sz="0" w:space="0" w:color="auto"/>
        <w:right w:val="none" w:sz="0" w:space="0" w:color="auto"/>
      </w:divBdr>
      <w:divsChild>
        <w:div w:id="1175849209">
          <w:marLeft w:val="0"/>
          <w:marRight w:val="0"/>
          <w:marTop w:val="0"/>
          <w:marBottom w:val="0"/>
          <w:divBdr>
            <w:top w:val="none" w:sz="0" w:space="0" w:color="auto"/>
            <w:left w:val="none" w:sz="0" w:space="0" w:color="auto"/>
            <w:bottom w:val="none" w:sz="0" w:space="0" w:color="auto"/>
            <w:right w:val="none" w:sz="0" w:space="0" w:color="auto"/>
          </w:divBdr>
        </w:div>
      </w:divsChild>
    </w:div>
    <w:div w:id="955717329">
      <w:bodyDiv w:val="1"/>
      <w:marLeft w:val="0"/>
      <w:marRight w:val="0"/>
      <w:marTop w:val="0"/>
      <w:marBottom w:val="0"/>
      <w:divBdr>
        <w:top w:val="none" w:sz="0" w:space="0" w:color="auto"/>
        <w:left w:val="none" w:sz="0" w:space="0" w:color="auto"/>
        <w:bottom w:val="none" w:sz="0" w:space="0" w:color="auto"/>
        <w:right w:val="none" w:sz="0" w:space="0" w:color="auto"/>
      </w:divBdr>
      <w:divsChild>
        <w:div w:id="223373241">
          <w:marLeft w:val="0"/>
          <w:marRight w:val="0"/>
          <w:marTop w:val="0"/>
          <w:marBottom w:val="0"/>
          <w:divBdr>
            <w:top w:val="none" w:sz="0" w:space="0" w:color="auto"/>
            <w:left w:val="none" w:sz="0" w:space="0" w:color="auto"/>
            <w:bottom w:val="none" w:sz="0" w:space="0" w:color="auto"/>
            <w:right w:val="none" w:sz="0" w:space="0" w:color="auto"/>
          </w:divBdr>
        </w:div>
      </w:divsChild>
    </w:div>
    <w:div w:id="977303357">
      <w:bodyDiv w:val="1"/>
      <w:marLeft w:val="0"/>
      <w:marRight w:val="0"/>
      <w:marTop w:val="0"/>
      <w:marBottom w:val="0"/>
      <w:divBdr>
        <w:top w:val="none" w:sz="0" w:space="0" w:color="auto"/>
        <w:left w:val="none" w:sz="0" w:space="0" w:color="auto"/>
        <w:bottom w:val="none" w:sz="0" w:space="0" w:color="auto"/>
        <w:right w:val="none" w:sz="0" w:space="0" w:color="auto"/>
      </w:divBdr>
    </w:div>
    <w:div w:id="984823135">
      <w:bodyDiv w:val="1"/>
      <w:marLeft w:val="0"/>
      <w:marRight w:val="0"/>
      <w:marTop w:val="0"/>
      <w:marBottom w:val="0"/>
      <w:divBdr>
        <w:top w:val="none" w:sz="0" w:space="0" w:color="auto"/>
        <w:left w:val="none" w:sz="0" w:space="0" w:color="auto"/>
        <w:bottom w:val="none" w:sz="0" w:space="0" w:color="auto"/>
        <w:right w:val="none" w:sz="0" w:space="0" w:color="auto"/>
      </w:divBdr>
      <w:divsChild>
        <w:div w:id="576860705">
          <w:marLeft w:val="0"/>
          <w:marRight w:val="0"/>
          <w:marTop w:val="0"/>
          <w:marBottom w:val="0"/>
          <w:divBdr>
            <w:top w:val="none" w:sz="0" w:space="0" w:color="auto"/>
            <w:left w:val="none" w:sz="0" w:space="0" w:color="auto"/>
            <w:bottom w:val="none" w:sz="0" w:space="0" w:color="auto"/>
            <w:right w:val="none" w:sz="0" w:space="0" w:color="auto"/>
          </w:divBdr>
        </w:div>
      </w:divsChild>
    </w:div>
    <w:div w:id="1002468213">
      <w:bodyDiv w:val="1"/>
      <w:marLeft w:val="0"/>
      <w:marRight w:val="0"/>
      <w:marTop w:val="0"/>
      <w:marBottom w:val="0"/>
      <w:divBdr>
        <w:top w:val="none" w:sz="0" w:space="0" w:color="auto"/>
        <w:left w:val="none" w:sz="0" w:space="0" w:color="auto"/>
        <w:bottom w:val="none" w:sz="0" w:space="0" w:color="auto"/>
        <w:right w:val="none" w:sz="0" w:space="0" w:color="auto"/>
      </w:divBdr>
      <w:divsChild>
        <w:div w:id="245772973">
          <w:marLeft w:val="0"/>
          <w:marRight w:val="0"/>
          <w:marTop w:val="0"/>
          <w:marBottom w:val="0"/>
          <w:divBdr>
            <w:top w:val="none" w:sz="0" w:space="0" w:color="auto"/>
            <w:left w:val="none" w:sz="0" w:space="0" w:color="auto"/>
            <w:bottom w:val="none" w:sz="0" w:space="0" w:color="auto"/>
            <w:right w:val="none" w:sz="0" w:space="0" w:color="auto"/>
          </w:divBdr>
        </w:div>
      </w:divsChild>
    </w:div>
    <w:div w:id="1056858920">
      <w:bodyDiv w:val="1"/>
      <w:marLeft w:val="0"/>
      <w:marRight w:val="0"/>
      <w:marTop w:val="0"/>
      <w:marBottom w:val="0"/>
      <w:divBdr>
        <w:top w:val="none" w:sz="0" w:space="0" w:color="auto"/>
        <w:left w:val="none" w:sz="0" w:space="0" w:color="auto"/>
        <w:bottom w:val="none" w:sz="0" w:space="0" w:color="auto"/>
        <w:right w:val="none" w:sz="0" w:space="0" w:color="auto"/>
      </w:divBdr>
      <w:divsChild>
        <w:div w:id="659845603">
          <w:marLeft w:val="0"/>
          <w:marRight w:val="0"/>
          <w:marTop w:val="0"/>
          <w:marBottom w:val="0"/>
          <w:divBdr>
            <w:top w:val="none" w:sz="0" w:space="0" w:color="auto"/>
            <w:left w:val="none" w:sz="0" w:space="0" w:color="auto"/>
            <w:bottom w:val="none" w:sz="0" w:space="0" w:color="auto"/>
            <w:right w:val="none" w:sz="0" w:space="0" w:color="auto"/>
          </w:divBdr>
        </w:div>
      </w:divsChild>
    </w:div>
    <w:div w:id="1075318884">
      <w:bodyDiv w:val="1"/>
      <w:marLeft w:val="0"/>
      <w:marRight w:val="0"/>
      <w:marTop w:val="0"/>
      <w:marBottom w:val="0"/>
      <w:divBdr>
        <w:top w:val="none" w:sz="0" w:space="0" w:color="auto"/>
        <w:left w:val="none" w:sz="0" w:space="0" w:color="auto"/>
        <w:bottom w:val="none" w:sz="0" w:space="0" w:color="auto"/>
        <w:right w:val="none" w:sz="0" w:space="0" w:color="auto"/>
      </w:divBdr>
    </w:div>
    <w:div w:id="1092817051">
      <w:bodyDiv w:val="1"/>
      <w:marLeft w:val="0"/>
      <w:marRight w:val="0"/>
      <w:marTop w:val="0"/>
      <w:marBottom w:val="0"/>
      <w:divBdr>
        <w:top w:val="none" w:sz="0" w:space="0" w:color="auto"/>
        <w:left w:val="none" w:sz="0" w:space="0" w:color="auto"/>
        <w:bottom w:val="none" w:sz="0" w:space="0" w:color="auto"/>
        <w:right w:val="none" w:sz="0" w:space="0" w:color="auto"/>
      </w:divBdr>
      <w:divsChild>
        <w:div w:id="1908416286">
          <w:marLeft w:val="0"/>
          <w:marRight w:val="0"/>
          <w:marTop w:val="0"/>
          <w:marBottom w:val="0"/>
          <w:divBdr>
            <w:top w:val="none" w:sz="0" w:space="0" w:color="auto"/>
            <w:left w:val="none" w:sz="0" w:space="0" w:color="auto"/>
            <w:bottom w:val="none" w:sz="0" w:space="0" w:color="auto"/>
            <w:right w:val="none" w:sz="0" w:space="0" w:color="auto"/>
          </w:divBdr>
        </w:div>
      </w:divsChild>
    </w:div>
    <w:div w:id="1104037050">
      <w:bodyDiv w:val="1"/>
      <w:marLeft w:val="0"/>
      <w:marRight w:val="0"/>
      <w:marTop w:val="0"/>
      <w:marBottom w:val="0"/>
      <w:divBdr>
        <w:top w:val="none" w:sz="0" w:space="0" w:color="auto"/>
        <w:left w:val="none" w:sz="0" w:space="0" w:color="auto"/>
        <w:bottom w:val="none" w:sz="0" w:space="0" w:color="auto"/>
        <w:right w:val="none" w:sz="0" w:space="0" w:color="auto"/>
      </w:divBdr>
      <w:divsChild>
        <w:div w:id="225267692">
          <w:marLeft w:val="0"/>
          <w:marRight w:val="0"/>
          <w:marTop w:val="0"/>
          <w:marBottom w:val="0"/>
          <w:divBdr>
            <w:top w:val="none" w:sz="0" w:space="0" w:color="auto"/>
            <w:left w:val="none" w:sz="0" w:space="0" w:color="auto"/>
            <w:bottom w:val="none" w:sz="0" w:space="0" w:color="auto"/>
            <w:right w:val="none" w:sz="0" w:space="0" w:color="auto"/>
          </w:divBdr>
        </w:div>
      </w:divsChild>
    </w:div>
    <w:div w:id="1136144669">
      <w:bodyDiv w:val="1"/>
      <w:marLeft w:val="0"/>
      <w:marRight w:val="0"/>
      <w:marTop w:val="0"/>
      <w:marBottom w:val="0"/>
      <w:divBdr>
        <w:top w:val="none" w:sz="0" w:space="0" w:color="auto"/>
        <w:left w:val="none" w:sz="0" w:space="0" w:color="auto"/>
        <w:bottom w:val="none" w:sz="0" w:space="0" w:color="auto"/>
        <w:right w:val="none" w:sz="0" w:space="0" w:color="auto"/>
      </w:divBdr>
      <w:divsChild>
        <w:div w:id="761101232">
          <w:marLeft w:val="0"/>
          <w:marRight w:val="0"/>
          <w:marTop w:val="0"/>
          <w:marBottom w:val="0"/>
          <w:divBdr>
            <w:top w:val="none" w:sz="0" w:space="0" w:color="auto"/>
            <w:left w:val="none" w:sz="0" w:space="0" w:color="auto"/>
            <w:bottom w:val="none" w:sz="0" w:space="0" w:color="auto"/>
            <w:right w:val="none" w:sz="0" w:space="0" w:color="auto"/>
          </w:divBdr>
        </w:div>
      </w:divsChild>
    </w:div>
    <w:div w:id="1137142486">
      <w:bodyDiv w:val="1"/>
      <w:marLeft w:val="0"/>
      <w:marRight w:val="0"/>
      <w:marTop w:val="0"/>
      <w:marBottom w:val="0"/>
      <w:divBdr>
        <w:top w:val="none" w:sz="0" w:space="0" w:color="auto"/>
        <w:left w:val="none" w:sz="0" w:space="0" w:color="auto"/>
        <w:bottom w:val="none" w:sz="0" w:space="0" w:color="auto"/>
        <w:right w:val="none" w:sz="0" w:space="0" w:color="auto"/>
      </w:divBdr>
      <w:divsChild>
        <w:div w:id="627316846">
          <w:marLeft w:val="0"/>
          <w:marRight w:val="0"/>
          <w:marTop w:val="0"/>
          <w:marBottom w:val="0"/>
          <w:divBdr>
            <w:top w:val="none" w:sz="0" w:space="0" w:color="auto"/>
            <w:left w:val="none" w:sz="0" w:space="0" w:color="auto"/>
            <w:bottom w:val="none" w:sz="0" w:space="0" w:color="auto"/>
            <w:right w:val="none" w:sz="0" w:space="0" w:color="auto"/>
          </w:divBdr>
          <w:divsChild>
            <w:div w:id="1937858980">
              <w:marLeft w:val="0"/>
              <w:marRight w:val="0"/>
              <w:marTop w:val="0"/>
              <w:marBottom w:val="0"/>
              <w:divBdr>
                <w:top w:val="none" w:sz="0" w:space="0" w:color="auto"/>
                <w:left w:val="none" w:sz="0" w:space="0" w:color="auto"/>
                <w:bottom w:val="none" w:sz="0" w:space="0" w:color="auto"/>
                <w:right w:val="none" w:sz="0" w:space="0" w:color="auto"/>
              </w:divBdr>
              <w:divsChild>
                <w:div w:id="745419465">
                  <w:marLeft w:val="0"/>
                  <w:marRight w:val="0"/>
                  <w:marTop w:val="0"/>
                  <w:marBottom w:val="0"/>
                  <w:divBdr>
                    <w:top w:val="none" w:sz="0" w:space="0" w:color="auto"/>
                    <w:left w:val="none" w:sz="0" w:space="0" w:color="auto"/>
                    <w:bottom w:val="none" w:sz="0" w:space="0" w:color="auto"/>
                    <w:right w:val="none" w:sz="0" w:space="0" w:color="auto"/>
                  </w:divBdr>
                  <w:divsChild>
                    <w:div w:id="1619407543">
                      <w:marLeft w:val="0"/>
                      <w:marRight w:val="0"/>
                      <w:marTop w:val="0"/>
                      <w:marBottom w:val="0"/>
                      <w:divBdr>
                        <w:top w:val="none" w:sz="0" w:space="0" w:color="auto"/>
                        <w:left w:val="none" w:sz="0" w:space="0" w:color="auto"/>
                        <w:bottom w:val="none" w:sz="0" w:space="0" w:color="auto"/>
                        <w:right w:val="none" w:sz="0" w:space="0" w:color="auto"/>
                      </w:divBdr>
                    </w:div>
                  </w:divsChild>
                </w:div>
                <w:div w:id="1651980261">
                  <w:marLeft w:val="0"/>
                  <w:marRight w:val="0"/>
                  <w:marTop w:val="0"/>
                  <w:marBottom w:val="0"/>
                  <w:divBdr>
                    <w:top w:val="none" w:sz="0" w:space="0" w:color="auto"/>
                    <w:left w:val="none" w:sz="0" w:space="0" w:color="auto"/>
                    <w:bottom w:val="none" w:sz="0" w:space="0" w:color="auto"/>
                    <w:right w:val="none" w:sz="0" w:space="0" w:color="auto"/>
                  </w:divBdr>
                </w:div>
              </w:divsChild>
            </w:div>
            <w:div w:id="707069646">
              <w:marLeft w:val="0"/>
              <w:marRight w:val="0"/>
              <w:marTop w:val="0"/>
              <w:marBottom w:val="0"/>
              <w:divBdr>
                <w:top w:val="none" w:sz="0" w:space="0" w:color="auto"/>
                <w:left w:val="none" w:sz="0" w:space="0" w:color="auto"/>
                <w:bottom w:val="none" w:sz="0" w:space="0" w:color="auto"/>
                <w:right w:val="none" w:sz="0" w:space="0" w:color="auto"/>
              </w:divBdr>
              <w:divsChild>
                <w:div w:id="620111490">
                  <w:marLeft w:val="0"/>
                  <w:marRight w:val="0"/>
                  <w:marTop w:val="0"/>
                  <w:marBottom w:val="0"/>
                  <w:divBdr>
                    <w:top w:val="none" w:sz="0" w:space="0" w:color="auto"/>
                    <w:left w:val="none" w:sz="0" w:space="0" w:color="auto"/>
                    <w:bottom w:val="none" w:sz="0" w:space="0" w:color="auto"/>
                    <w:right w:val="none" w:sz="0" w:space="0" w:color="auto"/>
                  </w:divBdr>
                  <w:divsChild>
                    <w:div w:id="1751805604">
                      <w:marLeft w:val="0"/>
                      <w:marRight w:val="0"/>
                      <w:marTop w:val="0"/>
                      <w:marBottom w:val="0"/>
                      <w:divBdr>
                        <w:top w:val="none" w:sz="0" w:space="0" w:color="auto"/>
                        <w:left w:val="none" w:sz="0" w:space="0" w:color="auto"/>
                        <w:bottom w:val="none" w:sz="0" w:space="0" w:color="auto"/>
                        <w:right w:val="none" w:sz="0" w:space="0" w:color="auto"/>
                      </w:divBdr>
                    </w:div>
                  </w:divsChild>
                </w:div>
                <w:div w:id="1830171052">
                  <w:marLeft w:val="0"/>
                  <w:marRight w:val="0"/>
                  <w:marTop w:val="0"/>
                  <w:marBottom w:val="0"/>
                  <w:divBdr>
                    <w:top w:val="none" w:sz="0" w:space="0" w:color="auto"/>
                    <w:left w:val="none" w:sz="0" w:space="0" w:color="auto"/>
                    <w:bottom w:val="none" w:sz="0" w:space="0" w:color="auto"/>
                    <w:right w:val="none" w:sz="0" w:space="0" w:color="auto"/>
                  </w:divBdr>
                </w:div>
              </w:divsChild>
            </w:div>
            <w:div w:id="1953442323">
              <w:marLeft w:val="0"/>
              <w:marRight w:val="0"/>
              <w:marTop w:val="0"/>
              <w:marBottom w:val="0"/>
              <w:divBdr>
                <w:top w:val="none" w:sz="0" w:space="0" w:color="auto"/>
                <w:left w:val="none" w:sz="0" w:space="0" w:color="auto"/>
                <w:bottom w:val="none" w:sz="0" w:space="0" w:color="auto"/>
                <w:right w:val="none" w:sz="0" w:space="0" w:color="auto"/>
              </w:divBdr>
              <w:divsChild>
                <w:div w:id="306053956">
                  <w:marLeft w:val="0"/>
                  <w:marRight w:val="0"/>
                  <w:marTop w:val="0"/>
                  <w:marBottom w:val="0"/>
                  <w:divBdr>
                    <w:top w:val="none" w:sz="0" w:space="0" w:color="auto"/>
                    <w:left w:val="none" w:sz="0" w:space="0" w:color="auto"/>
                    <w:bottom w:val="none" w:sz="0" w:space="0" w:color="auto"/>
                    <w:right w:val="none" w:sz="0" w:space="0" w:color="auto"/>
                  </w:divBdr>
                  <w:divsChild>
                    <w:div w:id="358895425">
                      <w:marLeft w:val="0"/>
                      <w:marRight w:val="0"/>
                      <w:marTop w:val="0"/>
                      <w:marBottom w:val="0"/>
                      <w:divBdr>
                        <w:top w:val="none" w:sz="0" w:space="0" w:color="auto"/>
                        <w:left w:val="none" w:sz="0" w:space="0" w:color="auto"/>
                        <w:bottom w:val="none" w:sz="0" w:space="0" w:color="auto"/>
                        <w:right w:val="none" w:sz="0" w:space="0" w:color="auto"/>
                      </w:divBdr>
                    </w:div>
                  </w:divsChild>
                </w:div>
                <w:div w:id="1592933200">
                  <w:marLeft w:val="0"/>
                  <w:marRight w:val="0"/>
                  <w:marTop w:val="0"/>
                  <w:marBottom w:val="0"/>
                  <w:divBdr>
                    <w:top w:val="none" w:sz="0" w:space="0" w:color="auto"/>
                    <w:left w:val="none" w:sz="0" w:space="0" w:color="auto"/>
                    <w:bottom w:val="none" w:sz="0" w:space="0" w:color="auto"/>
                    <w:right w:val="none" w:sz="0" w:space="0" w:color="auto"/>
                  </w:divBdr>
                </w:div>
              </w:divsChild>
            </w:div>
            <w:div w:id="98335383">
              <w:marLeft w:val="0"/>
              <w:marRight w:val="0"/>
              <w:marTop w:val="0"/>
              <w:marBottom w:val="0"/>
              <w:divBdr>
                <w:top w:val="none" w:sz="0" w:space="0" w:color="auto"/>
                <w:left w:val="none" w:sz="0" w:space="0" w:color="auto"/>
                <w:bottom w:val="none" w:sz="0" w:space="0" w:color="auto"/>
                <w:right w:val="none" w:sz="0" w:space="0" w:color="auto"/>
              </w:divBdr>
              <w:divsChild>
                <w:div w:id="286401196">
                  <w:marLeft w:val="0"/>
                  <w:marRight w:val="0"/>
                  <w:marTop w:val="0"/>
                  <w:marBottom w:val="0"/>
                  <w:divBdr>
                    <w:top w:val="none" w:sz="0" w:space="0" w:color="auto"/>
                    <w:left w:val="none" w:sz="0" w:space="0" w:color="auto"/>
                    <w:bottom w:val="none" w:sz="0" w:space="0" w:color="auto"/>
                    <w:right w:val="none" w:sz="0" w:space="0" w:color="auto"/>
                  </w:divBdr>
                  <w:divsChild>
                    <w:div w:id="857935967">
                      <w:marLeft w:val="0"/>
                      <w:marRight w:val="0"/>
                      <w:marTop w:val="0"/>
                      <w:marBottom w:val="0"/>
                      <w:divBdr>
                        <w:top w:val="none" w:sz="0" w:space="0" w:color="auto"/>
                        <w:left w:val="none" w:sz="0" w:space="0" w:color="auto"/>
                        <w:bottom w:val="none" w:sz="0" w:space="0" w:color="auto"/>
                        <w:right w:val="none" w:sz="0" w:space="0" w:color="auto"/>
                      </w:divBdr>
                    </w:div>
                  </w:divsChild>
                </w:div>
                <w:div w:id="5744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47944">
      <w:bodyDiv w:val="1"/>
      <w:marLeft w:val="0"/>
      <w:marRight w:val="0"/>
      <w:marTop w:val="0"/>
      <w:marBottom w:val="0"/>
      <w:divBdr>
        <w:top w:val="none" w:sz="0" w:space="0" w:color="auto"/>
        <w:left w:val="none" w:sz="0" w:space="0" w:color="auto"/>
        <w:bottom w:val="none" w:sz="0" w:space="0" w:color="auto"/>
        <w:right w:val="none" w:sz="0" w:space="0" w:color="auto"/>
      </w:divBdr>
      <w:divsChild>
        <w:div w:id="1499031738">
          <w:marLeft w:val="0"/>
          <w:marRight w:val="0"/>
          <w:marTop w:val="0"/>
          <w:marBottom w:val="0"/>
          <w:divBdr>
            <w:top w:val="none" w:sz="0" w:space="0" w:color="auto"/>
            <w:left w:val="none" w:sz="0" w:space="0" w:color="auto"/>
            <w:bottom w:val="none" w:sz="0" w:space="0" w:color="auto"/>
            <w:right w:val="none" w:sz="0" w:space="0" w:color="auto"/>
          </w:divBdr>
        </w:div>
      </w:divsChild>
    </w:div>
    <w:div w:id="1182282875">
      <w:bodyDiv w:val="1"/>
      <w:marLeft w:val="0"/>
      <w:marRight w:val="0"/>
      <w:marTop w:val="0"/>
      <w:marBottom w:val="0"/>
      <w:divBdr>
        <w:top w:val="none" w:sz="0" w:space="0" w:color="auto"/>
        <w:left w:val="none" w:sz="0" w:space="0" w:color="auto"/>
        <w:bottom w:val="none" w:sz="0" w:space="0" w:color="auto"/>
        <w:right w:val="none" w:sz="0" w:space="0" w:color="auto"/>
      </w:divBdr>
      <w:divsChild>
        <w:div w:id="353581239">
          <w:marLeft w:val="0"/>
          <w:marRight w:val="0"/>
          <w:marTop w:val="0"/>
          <w:marBottom w:val="0"/>
          <w:divBdr>
            <w:top w:val="none" w:sz="0" w:space="0" w:color="auto"/>
            <w:left w:val="none" w:sz="0" w:space="0" w:color="auto"/>
            <w:bottom w:val="none" w:sz="0" w:space="0" w:color="auto"/>
            <w:right w:val="none" w:sz="0" w:space="0" w:color="auto"/>
          </w:divBdr>
          <w:divsChild>
            <w:div w:id="1452550090">
              <w:marLeft w:val="0"/>
              <w:marRight w:val="0"/>
              <w:marTop w:val="0"/>
              <w:marBottom w:val="0"/>
              <w:divBdr>
                <w:top w:val="none" w:sz="0" w:space="0" w:color="auto"/>
                <w:left w:val="none" w:sz="0" w:space="0" w:color="auto"/>
                <w:bottom w:val="none" w:sz="0" w:space="0" w:color="auto"/>
                <w:right w:val="none" w:sz="0" w:space="0" w:color="auto"/>
              </w:divBdr>
            </w:div>
            <w:div w:id="1049839918">
              <w:marLeft w:val="0"/>
              <w:marRight w:val="0"/>
              <w:marTop w:val="0"/>
              <w:marBottom w:val="0"/>
              <w:divBdr>
                <w:top w:val="none" w:sz="0" w:space="0" w:color="auto"/>
                <w:left w:val="none" w:sz="0" w:space="0" w:color="auto"/>
                <w:bottom w:val="none" w:sz="0" w:space="0" w:color="auto"/>
                <w:right w:val="none" w:sz="0" w:space="0" w:color="auto"/>
              </w:divBdr>
              <w:divsChild>
                <w:div w:id="2033845857">
                  <w:marLeft w:val="0"/>
                  <w:marRight w:val="0"/>
                  <w:marTop w:val="0"/>
                  <w:marBottom w:val="0"/>
                  <w:divBdr>
                    <w:top w:val="none" w:sz="0" w:space="0" w:color="auto"/>
                    <w:left w:val="none" w:sz="0" w:space="0" w:color="auto"/>
                    <w:bottom w:val="none" w:sz="0" w:space="0" w:color="auto"/>
                    <w:right w:val="none" w:sz="0" w:space="0" w:color="auto"/>
                  </w:divBdr>
                </w:div>
              </w:divsChild>
            </w:div>
            <w:div w:id="72704935">
              <w:marLeft w:val="0"/>
              <w:marRight w:val="0"/>
              <w:marTop w:val="0"/>
              <w:marBottom w:val="0"/>
              <w:divBdr>
                <w:top w:val="none" w:sz="0" w:space="0" w:color="auto"/>
                <w:left w:val="none" w:sz="0" w:space="0" w:color="auto"/>
                <w:bottom w:val="none" w:sz="0" w:space="0" w:color="auto"/>
                <w:right w:val="none" w:sz="0" w:space="0" w:color="auto"/>
              </w:divBdr>
            </w:div>
          </w:divsChild>
        </w:div>
        <w:div w:id="1852642130">
          <w:marLeft w:val="0"/>
          <w:marRight w:val="0"/>
          <w:marTop w:val="0"/>
          <w:marBottom w:val="0"/>
          <w:divBdr>
            <w:top w:val="none" w:sz="0" w:space="0" w:color="auto"/>
            <w:left w:val="none" w:sz="0" w:space="0" w:color="auto"/>
            <w:bottom w:val="none" w:sz="0" w:space="0" w:color="auto"/>
            <w:right w:val="none" w:sz="0" w:space="0" w:color="auto"/>
          </w:divBdr>
          <w:divsChild>
            <w:div w:id="1731726610">
              <w:marLeft w:val="0"/>
              <w:marRight w:val="0"/>
              <w:marTop w:val="0"/>
              <w:marBottom w:val="0"/>
              <w:divBdr>
                <w:top w:val="none" w:sz="0" w:space="0" w:color="auto"/>
                <w:left w:val="none" w:sz="0" w:space="0" w:color="auto"/>
                <w:bottom w:val="none" w:sz="0" w:space="0" w:color="auto"/>
                <w:right w:val="none" w:sz="0" w:space="0" w:color="auto"/>
              </w:divBdr>
              <w:divsChild>
                <w:div w:id="922102920">
                  <w:marLeft w:val="0"/>
                  <w:marRight w:val="0"/>
                  <w:marTop w:val="0"/>
                  <w:marBottom w:val="0"/>
                  <w:divBdr>
                    <w:top w:val="none" w:sz="0" w:space="0" w:color="auto"/>
                    <w:left w:val="none" w:sz="0" w:space="0" w:color="auto"/>
                    <w:bottom w:val="none" w:sz="0" w:space="0" w:color="auto"/>
                    <w:right w:val="none" w:sz="0" w:space="0" w:color="auto"/>
                  </w:divBdr>
                  <w:divsChild>
                    <w:div w:id="1256744114">
                      <w:marLeft w:val="0"/>
                      <w:marRight w:val="0"/>
                      <w:marTop w:val="0"/>
                      <w:marBottom w:val="0"/>
                      <w:divBdr>
                        <w:top w:val="none" w:sz="0" w:space="0" w:color="auto"/>
                        <w:left w:val="none" w:sz="0" w:space="0" w:color="auto"/>
                        <w:bottom w:val="none" w:sz="0" w:space="0" w:color="auto"/>
                        <w:right w:val="none" w:sz="0" w:space="0" w:color="auto"/>
                      </w:divBdr>
                      <w:divsChild>
                        <w:div w:id="1350176098">
                          <w:marLeft w:val="150"/>
                          <w:marRight w:val="0"/>
                          <w:marTop w:val="0"/>
                          <w:marBottom w:val="0"/>
                          <w:divBdr>
                            <w:top w:val="none" w:sz="0" w:space="0" w:color="auto"/>
                            <w:left w:val="none" w:sz="0" w:space="0" w:color="auto"/>
                            <w:bottom w:val="none" w:sz="0" w:space="0" w:color="auto"/>
                            <w:right w:val="none" w:sz="0" w:space="0" w:color="auto"/>
                          </w:divBdr>
                        </w:div>
                        <w:div w:id="43444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833442">
      <w:bodyDiv w:val="1"/>
      <w:marLeft w:val="0"/>
      <w:marRight w:val="0"/>
      <w:marTop w:val="0"/>
      <w:marBottom w:val="0"/>
      <w:divBdr>
        <w:top w:val="none" w:sz="0" w:space="0" w:color="auto"/>
        <w:left w:val="none" w:sz="0" w:space="0" w:color="auto"/>
        <w:bottom w:val="none" w:sz="0" w:space="0" w:color="auto"/>
        <w:right w:val="none" w:sz="0" w:space="0" w:color="auto"/>
      </w:divBdr>
      <w:divsChild>
        <w:div w:id="1122923313">
          <w:marLeft w:val="0"/>
          <w:marRight w:val="0"/>
          <w:marTop w:val="0"/>
          <w:marBottom w:val="0"/>
          <w:divBdr>
            <w:top w:val="none" w:sz="0" w:space="0" w:color="auto"/>
            <w:left w:val="none" w:sz="0" w:space="0" w:color="auto"/>
            <w:bottom w:val="none" w:sz="0" w:space="0" w:color="auto"/>
            <w:right w:val="none" w:sz="0" w:space="0" w:color="auto"/>
          </w:divBdr>
        </w:div>
      </w:divsChild>
    </w:div>
    <w:div w:id="1196846041">
      <w:bodyDiv w:val="1"/>
      <w:marLeft w:val="0"/>
      <w:marRight w:val="0"/>
      <w:marTop w:val="0"/>
      <w:marBottom w:val="0"/>
      <w:divBdr>
        <w:top w:val="none" w:sz="0" w:space="0" w:color="auto"/>
        <w:left w:val="none" w:sz="0" w:space="0" w:color="auto"/>
        <w:bottom w:val="none" w:sz="0" w:space="0" w:color="auto"/>
        <w:right w:val="none" w:sz="0" w:space="0" w:color="auto"/>
      </w:divBdr>
      <w:divsChild>
        <w:div w:id="1555578696">
          <w:marLeft w:val="0"/>
          <w:marRight w:val="0"/>
          <w:marTop w:val="0"/>
          <w:marBottom w:val="0"/>
          <w:divBdr>
            <w:top w:val="none" w:sz="0" w:space="0" w:color="auto"/>
            <w:left w:val="none" w:sz="0" w:space="0" w:color="auto"/>
            <w:bottom w:val="none" w:sz="0" w:space="0" w:color="auto"/>
            <w:right w:val="none" w:sz="0" w:space="0" w:color="auto"/>
          </w:divBdr>
        </w:div>
      </w:divsChild>
    </w:div>
    <w:div w:id="1206598402">
      <w:bodyDiv w:val="1"/>
      <w:marLeft w:val="0"/>
      <w:marRight w:val="0"/>
      <w:marTop w:val="0"/>
      <w:marBottom w:val="0"/>
      <w:divBdr>
        <w:top w:val="none" w:sz="0" w:space="0" w:color="auto"/>
        <w:left w:val="none" w:sz="0" w:space="0" w:color="auto"/>
        <w:bottom w:val="none" w:sz="0" w:space="0" w:color="auto"/>
        <w:right w:val="none" w:sz="0" w:space="0" w:color="auto"/>
      </w:divBdr>
    </w:div>
    <w:div w:id="1258321821">
      <w:bodyDiv w:val="1"/>
      <w:marLeft w:val="0"/>
      <w:marRight w:val="0"/>
      <w:marTop w:val="0"/>
      <w:marBottom w:val="0"/>
      <w:divBdr>
        <w:top w:val="none" w:sz="0" w:space="0" w:color="auto"/>
        <w:left w:val="none" w:sz="0" w:space="0" w:color="auto"/>
        <w:bottom w:val="none" w:sz="0" w:space="0" w:color="auto"/>
        <w:right w:val="none" w:sz="0" w:space="0" w:color="auto"/>
      </w:divBdr>
      <w:divsChild>
        <w:div w:id="977496777">
          <w:marLeft w:val="0"/>
          <w:marRight w:val="0"/>
          <w:marTop w:val="0"/>
          <w:marBottom w:val="0"/>
          <w:divBdr>
            <w:top w:val="none" w:sz="0" w:space="0" w:color="auto"/>
            <w:left w:val="none" w:sz="0" w:space="0" w:color="auto"/>
            <w:bottom w:val="none" w:sz="0" w:space="0" w:color="auto"/>
            <w:right w:val="none" w:sz="0" w:space="0" w:color="auto"/>
          </w:divBdr>
        </w:div>
      </w:divsChild>
    </w:div>
    <w:div w:id="1269770906">
      <w:bodyDiv w:val="1"/>
      <w:marLeft w:val="0"/>
      <w:marRight w:val="0"/>
      <w:marTop w:val="0"/>
      <w:marBottom w:val="0"/>
      <w:divBdr>
        <w:top w:val="none" w:sz="0" w:space="0" w:color="auto"/>
        <w:left w:val="none" w:sz="0" w:space="0" w:color="auto"/>
        <w:bottom w:val="none" w:sz="0" w:space="0" w:color="auto"/>
        <w:right w:val="none" w:sz="0" w:space="0" w:color="auto"/>
      </w:divBdr>
      <w:divsChild>
        <w:div w:id="880244936">
          <w:marLeft w:val="0"/>
          <w:marRight w:val="0"/>
          <w:marTop w:val="0"/>
          <w:marBottom w:val="0"/>
          <w:divBdr>
            <w:top w:val="none" w:sz="0" w:space="0" w:color="auto"/>
            <w:left w:val="none" w:sz="0" w:space="0" w:color="auto"/>
            <w:bottom w:val="none" w:sz="0" w:space="0" w:color="auto"/>
            <w:right w:val="none" w:sz="0" w:space="0" w:color="auto"/>
          </w:divBdr>
        </w:div>
      </w:divsChild>
    </w:div>
    <w:div w:id="1282416926">
      <w:bodyDiv w:val="1"/>
      <w:marLeft w:val="0"/>
      <w:marRight w:val="0"/>
      <w:marTop w:val="0"/>
      <w:marBottom w:val="0"/>
      <w:divBdr>
        <w:top w:val="none" w:sz="0" w:space="0" w:color="auto"/>
        <w:left w:val="none" w:sz="0" w:space="0" w:color="auto"/>
        <w:bottom w:val="none" w:sz="0" w:space="0" w:color="auto"/>
        <w:right w:val="none" w:sz="0" w:space="0" w:color="auto"/>
      </w:divBdr>
      <w:divsChild>
        <w:div w:id="871186295">
          <w:marLeft w:val="0"/>
          <w:marRight w:val="0"/>
          <w:marTop w:val="0"/>
          <w:marBottom w:val="0"/>
          <w:divBdr>
            <w:top w:val="none" w:sz="0" w:space="0" w:color="auto"/>
            <w:left w:val="none" w:sz="0" w:space="0" w:color="auto"/>
            <w:bottom w:val="none" w:sz="0" w:space="0" w:color="auto"/>
            <w:right w:val="none" w:sz="0" w:space="0" w:color="auto"/>
          </w:divBdr>
        </w:div>
      </w:divsChild>
    </w:div>
    <w:div w:id="1303853031">
      <w:bodyDiv w:val="1"/>
      <w:marLeft w:val="0"/>
      <w:marRight w:val="0"/>
      <w:marTop w:val="0"/>
      <w:marBottom w:val="0"/>
      <w:divBdr>
        <w:top w:val="none" w:sz="0" w:space="0" w:color="auto"/>
        <w:left w:val="none" w:sz="0" w:space="0" w:color="auto"/>
        <w:bottom w:val="none" w:sz="0" w:space="0" w:color="auto"/>
        <w:right w:val="none" w:sz="0" w:space="0" w:color="auto"/>
      </w:divBdr>
      <w:divsChild>
        <w:div w:id="1293753718">
          <w:marLeft w:val="0"/>
          <w:marRight w:val="0"/>
          <w:marTop w:val="0"/>
          <w:marBottom w:val="0"/>
          <w:divBdr>
            <w:top w:val="none" w:sz="0" w:space="0" w:color="auto"/>
            <w:left w:val="none" w:sz="0" w:space="0" w:color="auto"/>
            <w:bottom w:val="none" w:sz="0" w:space="0" w:color="auto"/>
            <w:right w:val="none" w:sz="0" w:space="0" w:color="auto"/>
          </w:divBdr>
        </w:div>
      </w:divsChild>
    </w:div>
    <w:div w:id="1369522616">
      <w:bodyDiv w:val="1"/>
      <w:marLeft w:val="0"/>
      <w:marRight w:val="0"/>
      <w:marTop w:val="0"/>
      <w:marBottom w:val="0"/>
      <w:divBdr>
        <w:top w:val="none" w:sz="0" w:space="0" w:color="auto"/>
        <w:left w:val="none" w:sz="0" w:space="0" w:color="auto"/>
        <w:bottom w:val="none" w:sz="0" w:space="0" w:color="auto"/>
        <w:right w:val="none" w:sz="0" w:space="0" w:color="auto"/>
      </w:divBdr>
      <w:divsChild>
        <w:div w:id="1695494129">
          <w:marLeft w:val="0"/>
          <w:marRight w:val="0"/>
          <w:marTop w:val="0"/>
          <w:marBottom w:val="0"/>
          <w:divBdr>
            <w:top w:val="none" w:sz="0" w:space="0" w:color="auto"/>
            <w:left w:val="none" w:sz="0" w:space="0" w:color="auto"/>
            <w:bottom w:val="none" w:sz="0" w:space="0" w:color="auto"/>
            <w:right w:val="none" w:sz="0" w:space="0" w:color="auto"/>
          </w:divBdr>
          <w:divsChild>
            <w:div w:id="293029658">
              <w:marLeft w:val="0"/>
              <w:marRight w:val="0"/>
              <w:marTop w:val="0"/>
              <w:marBottom w:val="0"/>
              <w:divBdr>
                <w:top w:val="none" w:sz="0" w:space="0" w:color="auto"/>
                <w:left w:val="none" w:sz="0" w:space="0" w:color="auto"/>
                <w:bottom w:val="none" w:sz="0" w:space="0" w:color="auto"/>
                <w:right w:val="none" w:sz="0" w:space="0" w:color="auto"/>
              </w:divBdr>
            </w:div>
            <w:div w:id="1062409651">
              <w:marLeft w:val="0"/>
              <w:marRight w:val="0"/>
              <w:marTop w:val="0"/>
              <w:marBottom w:val="0"/>
              <w:divBdr>
                <w:top w:val="none" w:sz="0" w:space="0" w:color="auto"/>
                <w:left w:val="none" w:sz="0" w:space="0" w:color="auto"/>
                <w:bottom w:val="none" w:sz="0" w:space="0" w:color="auto"/>
                <w:right w:val="none" w:sz="0" w:space="0" w:color="auto"/>
              </w:divBdr>
            </w:div>
            <w:div w:id="2102673623">
              <w:marLeft w:val="0"/>
              <w:marRight w:val="0"/>
              <w:marTop w:val="0"/>
              <w:marBottom w:val="0"/>
              <w:divBdr>
                <w:top w:val="none" w:sz="0" w:space="0" w:color="auto"/>
                <w:left w:val="none" w:sz="0" w:space="0" w:color="auto"/>
                <w:bottom w:val="none" w:sz="0" w:space="0" w:color="auto"/>
                <w:right w:val="none" w:sz="0" w:space="0" w:color="auto"/>
              </w:divBdr>
            </w:div>
            <w:div w:id="362294412">
              <w:marLeft w:val="0"/>
              <w:marRight w:val="0"/>
              <w:marTop w:val="0"/>
              <w:marBottom w:val="0"/>
              <w:divBdr>
                <w:top w:val="none" w:sz="0" w:space="0" w:color="auto"/>
                <w:left w:val="none" w:sz="0" w:space="0" w:color="auto"/>
                <w:bottom w:val="none" w:sz="0" w:space="0" w:color="auto"/>
                <w:right w:val="none" w:sz="0" w:space="0" w:color="auto"/>
              </w:divBdr>
            </w:div>
            <w:div w:id="129783374">
              <w:marLeft w:val="0"/>
              <w:marRight w:val="0"/>
              <w:marTop w:val="0"/>
              <w:marBottom w:val="0"/>
              <w:divBdr>
                <w:top w:val="none" w:sz="0" w:space="0" w:color="auto"/>
                <w:left w:val="none" w:sz="0" w:space="0" w:color="auto"/>
                <w:bottom w:val="none" w:sz="0" w:space="0" w:color="auto"/>
                <w:right w:val="none" w:sz="0" w:space="0" w:color="auto"/>
              </w:divBdr>
            </w:div>
            <w:div w:id="416561421">
              <w:marLeft w:val="0"/>
              <w:marRight w:val="0"/>
              <w:marTop w:val="0"/>
              <w:marBottom w:val="0"/>
              <w:divBdr>
                <w:top w:val="none" w:sz="0" w:space="0" w:color="auto"/>
                <w:left w:val="none" w:sz="0" w:space="0" w:color="auto"/>
                <w:bottom w:val="none" w:sz="0" w:space="0" w:color="auto"/>
                <w:right w:val="none" w:sz="0" w:space="0" w:color="auto"/>
              </w:divBdr>
            </w:div>
            <w:div w:id="971863050">
              <w:marLeft w:val="0"/>
              <w:marRight w:val="0"/>
              <w:marTop w:val="0"/>
              <w:marBottom w:val="0"/>
              <w:divBdr>
                <w:top w:val="none" w:sz="0" w:space="0" w:color="auto"/>
                <w:left w:val="none" w:sz="0" w:space="0" w:color="auto"/>
                <w:bottom w:val="none" w:sz="0" w:space="0" w:color="auto"/>
                <w:right w:val="none" w:sz="0" w:space="0" w:color="auto"/>
              </w:divBdr>
            </w:div>
            <w:div w:id="1571230647">
              <w:marLeft w:val="0"/>
              <w:marRight w:val="0"/>
              <w:marTop w:val="0"/>
              <w:marBottom w:val="0"/>
              <w:divBdr>
                <w:top w:val="none" w:sz="0" w:space="0" w:color="auto"/>
                <w:left w:val="none" w:sz="0" w:space="0" w:color="auto"/>
                <w:bottom w:val="none" w:sz="0" w:space="0" w:color="auto"/>
                <w:right w:val="none" w:sz="0" w:space="0" w:color="auto"/>
              </w:divBdr>
            </w:div>
            <w:div w:id="1904412988">
              <w:marLeft w:val="0"/>
              <w:marRight w:val="0"/>
              <w:marTop w:val="0"/>
              <w:marBottom w:val="0"/>
              <w:divBdr>
                <w:top w:val="none" w:sz="0" w:space="0" w:color="auto"/>
                <w:left w:val="none" w:sz="0" w:space="0" w:color="auto"/>
                <w:bottom w:val="none" w:sz="0" w:space="0" w:color="auto"/>
                <w:right w:val="none" w:sz="0" w:space="0" w:color="auto"/>
              </w:divBdr>
            </w:div>
            <w:div w:id="15373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5618">
      <w:bodyDiv w:val="1"/>
      <w:marLeft w:val="0"/>
      <w:marRight w:val="0"/>
      <w:marTop w:val="0"/>
      <w:marBottom w:val="0"/>
      <w:divBdr>
        <w:top w:val="none" w:sz="0" w:space="0" w:color="auto"/>
        <w:left w:val="none" w:sz="0" w:space="0" w:color="auto"/>
        <w:bottom w:val="none" w:sz="0" w:space="0" w:color="auto"/>
        <w:right w:val="none" w:sz="0" w:space="0" w:color="auto"/>
      </w:divBdr>
      <w:divsChild>
        <w:div w:id="313413303">
          <w:marLeft w:val="0"/>
          <w:marRight w:val="0"/>
          <w:marTop w:val="0"/>
          <w:marBottom w:val="0"/>
          <w:divBdr>
            <w:top w:val="none" w:sz="0" w:space="0" w:color="auto"/>
            <w:left w:val="none" w:sz="0" w:space="0" w:color="auto"/>
            <w:bottom w:val="none" w:sz="0" w:space="0" w:color="auto"/>
            <w:right w:val="none" w:sz="0" w:space="0" w:color="auto"/>
          </w:divBdr>
        </w:div>
      </w:divsChild>
    </w:div>
    <w:div w:id="1386180886">
      <w:bodyDiv w:val="1"/>
      <w:marLeft w:val="0"/>
      <w:marRight w:val="0"/>
      <w:marTop w:val="0"/>
      <w:marBottom w:val="0"/>
      <w:divBdr>
        <w:top w:val="none" w:sz="0" w:space="0" w:color="auto"/>
        <w:left w:val="none" w:sz="0" w:space="0" w:color="auto"/>
        <w:bottom w:val="none" w:sz="0" w:space="0" w:color="auto"/>
        <w:right w:val="none" w:sz="0" w:space="0" w:color="auto"/>
      </w:divBdr>
    </w:div>
    <w:div w:id="1398479380">
      <w:bodyDiv w:val="1"/>
      <w:marLeft w:val="0"/>
      <w:marRight w:val="0"/>
      <w:marTop w:val="0"/>
      <w:marBottom w:val="0"/>
      <w:divBdr>
        <w:top w:val="none" w:sz="0" w:space="0" w:color="auto"/>
        <w:left w:val="none" w:sz="0" w:space="0" w:color="auto"/>
        <w:bottom w:val="none" w:sz="0" w:space="0" w:color="auto"/>
        <w:right w:val="none" w:sz="0" w:space="0" w:color="auto"/>
      </w:divBdr>
      <w:divsChild>
        <w:div w:id="525172043">
          <w:marLeft w:val="0"/>
          <w:marRight w:val="0"/>
          <w:marTop w:val="0"/>
          <w:marBottom w:val="0"/>
          <w:divBdr>
            <w:top w:val="none" w:sz="0" w:space="0" w:color="auto"/>
            <w:left w:val="none" w:sz="0" w:space="0" w:color="auto"/>
            <w:bottom w:val="none" w:sz="0" w:space="0" w:color="auto"/>
            <w:right w:val="none" w:sz="0" w:space="0" w:color="auto"/>
          </w:divBdr>
        </w:div>
      </w:divsChild>
    </w:div>
    <w:div w:id="1414358950">
      <w:bodyDiv w:val="1"/>
      <w:marLeft w:val="0"/>
      <w:marRight w:val="0"/>
      <w:marTop w:val="0"/>
      <w:marBottom w:val="0"/>
      <w:divBdr>
        <w:top w:val="none" w:sz="0" w:space="0" w:color="auto"/>
        <w:left w:val="none" w:sz="0" w:space="0" w:color="auto"/>
        <w:bottom w:val="none" w:sz="0" w:space="0" w:color="auto"/>
        <w:right w:val="none" w:sz="0" w:space="0" w:color="auto"/>
      </w:divBdr>
      <w:divsChild>
        <w:div w:id="2096440655">
          <w:marLeft w:val="0"/>
          <w:marRight w:val="0"/>
          <w:marTop w:val="0"/>
          <w:marBottom w:val="0"/>
          <w:divBdr>
            <w:top w:val="none" w:sz="0" w:space="0" w:color="auto"/>
            <w:left w:val="none" w:sz="0" w:space="0" w:color="auto"/>
            <w:bottom w:val="none" w:sz="0" w:space="0" w:color="auto"/>
            <w:right w:val="none" w:sz="0" w:space="0" w:color="auto"/>
          </w:divBdr>
        </w:div>
      </w:divsChild>
    </w:div>
    <w:div w:id="1429538581">
      <w:bodyDiv w:val="1"/>
      <w:marLeft w:val="0"/>
      <w:marRight w:val="0"/>
      <w:marTop w:val="0"/>
      <w:marBottom w:val="0"/>
      <w:divBdr>
        <w:top w:val="none" w:sz="0" w:space="0" w:color="auto"/>
        <w:left w:val="none" w:sz="0" w:space="0" w:color="auto"/>
        <w:bottom w:val="none" w:sz="0" w:space="0" w:color="auto"/>
        <w:right w:val="none" w:sz="0" w:space="0" w:color="auto"/>
      </w:divBdr>
      <w:divsChild>
        <w:div w:id="1888184056">
          <w:marLeft w:val="0"/>
          <w:marRight w:val="0"/>
          <w:marTop w:val="0"/>
          <w:marBottom w:val="0"/>
          <w:divBdr>
            <w:top w:val="none" w:sz="0" w:space="0" w:color="auto"/>
            <w:left w:val="none" w:sz="0" w:space="0" w:color="auto"/>
            <w:bottom w:val="none" w:sz="0" w:space="0" w:color="auto"/>
            <w:right w:val="none" w:sz="0" w:space="0" w:color="auto"/>
          </w:divBdr>
        </w:div>
      </w:divsChild>
    </w:div>
    <w:div w:id="1431586356">
      <w:bodyDiv w:val="1"/>
      <w:marLeft w:val="0"/>
      <w:marRight w:val="0"/>
      <w:marTop w:val="0"/>
      <w:marBottom w:val="0"/>
      <w:divBdr>
        <w:top w:val="none" w:sz="0" w:space="0" w:color="auto"/>
        <w:left w:val="none" w:sz="0" w:space="0" w:color="auto"/>
        <w:bottom w:val="none" w:sz="0" w:space="0" w:color="auto"/>
        <w:right w:val="none" w:sz="0" w:space="0" w:color="auto"/>
      </w:divBdr>
      <w:divsChild>
        <w:div w:id="607352849">
          <w:marLeft w:val="0"/>
          <w:marRight w:val="0"/>
          <w:marTop w:val="0"/>
          <w:marBottom w:val="0"/>
          <w:divBdr>
            <w:top w:val="none" w:sz="0" w:space="0" w:color="auto"/>
            <w:left w:val="none" w:sz="0" w:space="0" w:color="auto"/>
            <w:bottom w:val="none" w:sz="0" w:space="0" w:color="auto"/>
            <w:right w:val="none" w:sz="0" w:space="0" w:color="auto"/>
          </w:divBdr>
        </w:div>
      </w:divsChild>
    </w:div>
    <w:div w:id="1435251828">
      <w:bodyDiv w:val="1"/>
      <w:marLeft w:val="0"/>
      <w:marRight w:val="0"/>
      <w:marTop w:val="0"/>
      <w:marBottom w:val="0"/>
      <w:divBdr>
        <w:top w:val="none" w:sz="0" w:space="0" w:color="auto"/>
        <w:left w:val="none" w:sz="0" w:space="0" w:color="auto"/>
        <w:bottom w:val="none" w:sz="0" w:space="0" w:color="auto"/>
        <w:right w:val="none" w:sz="0" w:space="0" w:color="auto"/>
      </w:divBdr>
      <w:divsChild>
        <w:div w:id="272129807">
          <w:marLeft w:val="0"/>
          <w:marRight w:val="0"/>
          <w:marTop w:val="0"/>
          <w:marBottom w:val="0"/>
          <w:divBdr>
            <w:top w:val="none" w:sz="0" w:space="0" w:color="auto"/>
            <w:left w:val="none" w:sz="0" w:space="0" w:color="auto"/>
            <w:bottom w:val="none" w:sz="0" w:space="0" w:color="auto"/>
            <w:right w:val="none" w:sz="0" w:space="0" w:color="auto"/>
          </w:divBdr>
        </w:div>
      </w:divsChild>
    </w:div>
    <w:div w:id="1444377369">
      <w:bodyDiv w:val="1"/>
      <w:marLeft w:val="0"/>
      <w:marRight w:val="0"/>
      <w:marTop w:val="0"/>
      <w:marBottom w:val="0"/>
      <w:divBdr>
        <w:top w:val="none" w:sz="0" w:space="0" w:color="auto"/>
        <w:left w:val="none" w:sz="0" w:space="0" w:color="auto"/>
        <w:bottom w:val="none" w:sz="0" w:space="0" w:color="auto"/>
        <w:right w:val="none" w:sz="0" w:space="0" w:color="auto"/>
      </w:divBdr>
      <w:divsChild>
        <w:div w:id="465053574">
          <w:marLeft w:val="0"/>
          <w:marRight w:val="0"/>
          <w:marTop w:val="0"/>
          <w:marBottom w:val="0"/>
          <w:divBdr>
            <w:top w:val="none" w:sz="0" w:space="0" w:color="auto"/>
            <w:left w:val="none" w:sz="0" w:space="0" w:color="auto"/>
            <w:bottom w:val="none" w:sz="0" w:space="0" w:color="auto"/>
            <w:right w:val="none" w:sz="0" w:space="0" w:color="auto"/>
          </w:divBdr>
        </w:div>
      </w:divsChild>
    </w:div>
    <w:div w:id="1486436372">
      <w:bodyDiv w:val="1"/>
      <w:marLeft w:val="0"/>
      <w:marRight w:val="0"/>
      <w:marTop w:val="0"/>
      <w:marBottom w:val="0"/>
      <w:divBdr>
        <w:top w:val="none" w:sz="0" w:space="0" w:color="auto"/>
        <w:left w:val="none" w:sz="0" w:space="0" w:color="auto"/>
        <w:bottom w:val="none" w:sz="0" w:space="0" w:color="auto"/>
        <w:right w:val="none" w:sz="0" w:space="0" w:color="auto"/>
      </w:divBdr>
      <w:divsChild>
        <w:div w:id="225916240">
          <w:marLeft w:val="0"/>
          <w:marRight w:val="0"/>
          <w:marTop w:val="0"/>
          <w:marBottom w:val="0"/>
          <w:divBdr>
            <w:top w:val="none" w:sz="0" w:space="0" w:color="auto"/>
            <w:left w:val="none" w:sz="0" w:space="0" w:color="auto"/>
            <w:bottom w:val="none" w:sz="0" w:space="0" w:color="auto"/>
            <w:right w:val="none" w:sz="0" w:space="0" w:color="auto"/>
          </w:divBdr>
        </w:div>
      </w:divsChild>
    </w:div>
    <w:div w:id="1528450219">
      <w:bodyDiv w:val="1"/>
      <w:marLeft w:val="0"/>
      <w:marRight w:val="0"/>
      <w:marTop w:val="0"/>
      <w:marBottom w:val="0"/>
      <w:divBdr>
        <w:top w:val="none" w:sz="0" w:space="0" w:color="auto"/>
        <w:left w:val="none" w:sz="0" w:space="0" w:color="auto"/>
        <w:bottom w:val="none" w:sz="0" w:space="0" w:color="auto"/>
        <w:right w:val="none" w:sz="0" w:space="0" w:color="auto"/>
      </w:divBdr>
      <w:divsChild>
        <w:div w:id="421294774">
          <w:marLeft w:val="0"/>
          <w:marRight w:val="0"/>
          <w:marTop w:val="0"/>
          <w:marBottom w:val="0"/>
          <w:divBdr>
            <w:top w:val="none" w:sz="0" w:space="0" w:color="auto"/>
            <w:left w:val="none" w:sz="0" w:space="0" w:color="auto"/>
            <w:bottom w:val="none" w:sz="0" w:space="0" w:color="auto"/>
            <w:right w:val="none" w:sz="0" w:space="0" w:color="auto"/>
          </w:divBdr>
        </w:div>
      </w:divsChild>
    </w:div>
    <w:div w:id="1555506992">
      <w:bodyDiv w:val="1"/>
      <w:marLeft w:val="0"/>
      <w:marRight w:val="0"/>
      <w:marTop w:val="0"/>
      <w:marBottom w:val="0"/>
      <w:divBdr>
        <w:top w:val="none" w:sz="0" w:space="0" w:color="auto"/>
        <w:left w:val="none" w:sz="0" w:space="0" w:color="auto"/>
        <w:bottom w:val="none" w:sz="0" w:space="0" w:color="auto"/>
        <w:right w:val="none" w:sz="0" w:space="0" w:color="auto"/>
      </w:divBdr>
      <w:divsChild>
        <w:div w:id="1230113602">
          <w:marLeft w:val="0"/>
          <w:marRight w:val="0"/>
          <w:marTop w:val="0"/>
          <w:marBottom w:val="0"/>
          <w:divBdr>
            <w:top w:val="none" w:sz="0" w:space="0" w:color="auto"/>
            <w:left w:val="none" w:sz="0" w:space="0" w:color="auto"/>
            <w:bottom w:val="none" w:sz="0" w:space="0" w:color="auto"/>
            <w:right w:val="none" w:sz="0" w:space="0" w:color="auto"/>
          </w:divBdr>
        </w:div>
      </w:divsChild>
    </w:div>
    <w:div w:id="1583250636">
      <w:bodyDiv w:val="1"/>
      <w:marLeft w:val="0"/>
      <w:marRight w:val="0"/>
      <w:marTop w:val="0"/>
      <w:marBottom w:val="0"/>
      <w:divBdr>
        <w:top w:val="none" w:sz="0" w:space="0" w:color="auto"/>
        <w:left w:val="none" w:sz="0" w:space="0" w:color="auto"/>
        <w:bottom w:val="none" w:sz="0" w:space="0" w:color="auto"/>
        <w:right w:val="none" w:sz="0" w:space="0" w:color="auto"/>
      </w:divBdr>
      <w:divsChild>
        <w:div w:id="1695763103">
          <w:marLeft w:val="0"/>
          <w:marRight w:val="0"/>
          <w:marTop w:val="0"/>
          <w:marBottom w:val="0"/>
          <w:divBdr>
            <w:top w:val="none" w:sz="0" w:space="0" w:color="auto"/>
            <w:left w:val="none" w:sz="0" w:space="0" w:color="auto"/>
            <w:bottom w:val="none" w:sz="0" w:space="0" w:color="auto"/>
            <w:right w:val="none" w:sz="0" w:space="0" w:color="auto"/>
          </w:divBdr>
        </w:div>
      </w:divsChild>
    </w:div>
    <w:div w:id="1608930133">
      <w:bodyDiv w:val="1"/>
      <w:marLeft w:val="0"/>
      <w:marRight w:val="0"/>
      <w:marTop w:val="0"/>
      <w:marBottom w:val="0"/>
      <w:divBdr>
        <w:top w:val="none" w:sz="0" w:space="0" w:color="auto"/>
        <w:left w:val="none" w:sz="0" w:space="0" w:color="auto"/>
        <w:bottom w:val="none" w:sz="0" w:space="0" w:color="auto"/>
        <w:right w:val="none" w:sz="0" w:space="0" w:color="auto"/>
      </w:divBdr>
      <w:divsChild>
        <w:div w:id="1542522436">
          <w:marLeft w:val="0"/>
          <w:marRight w:val="0"/>
          <w:marTop w:val="0"/>
          <w:marBottom w:val="0"/>
          <w:divBdr>
            <w:top w:val="none" w:sz="0" w:space="0" w:color="auto"/>
            <w:left w:val="none" w:sz="0" w:space="0" w:color="auto"/>
            <w:bottom w:val="none" w:sz="0" w:space="0" w:color="auto"/>
            <w:right w:val="none" w:sz="0" w:space="0" w:color="auto"/>
          </w:divBdr>
        </w:div>
      </w:divsChild>
    </w:div>
    <w:div w:id="1613510570">
      <w:bodyDiv w:val="1"/>
      <w:marLeft w:val="0"/>
      <w:marRight w:val="0"/>
      <w:marTop w:val="0"/>
      <w:marBottom w:val="0"/>
      <w:divBdr>
        <w:top w:val="none" w:sz="0" w:space="0" w:color="auto"/>
        <w:left w:val="none" w:sz="0" w:space="0" w:color="auto"/>
        <w:bottom w:val="none" w:sz="0" w:space="0" w:color="auto"/>
        <w:right w:val="none" w:sz="0" w:space="0" w:color="auto"/>
      </w:divBdr>
      <w:divsChild>
        <w:div w:id="1103233124">
          <w:marLeft w:val="0"/>
          <w:marRight w:val="0"/>
          <w:marTop w:val="0"/>
          <w:marBottom w:val="0"/>
          <w:divBdr>
            <w:top w:val="none" w:sz="0" w:space="0" w:color="auto"/>
            <w:left w:val="none" w:sz="0" w:space="0" w:color="auto"/>
            <w:bottom w:val="none" w:sz="0" w:space="0" w:color="auto"/>
            <w:right w:val="none" w:sz="0" w:space="0" w:color="auto"/>
          </w:divBdr>
          <w:divsChild>
            <w:div w:id="302468426">
              <w:marLeft w:val="0"/>
              <w:marRight w:val="0"/>
              <w:marTop w:val="0"/>
              <w:marBottom w:val="0"/>
              <w:divBdr>
                <w:top w:val="none" w:sz="0" w:space="0" w:color="auto"/>
                <w:left w:val="none" w:sz="0" w:space="0" w:color="auto"/>
                <w:bottom w:val="none" w:sz="0" w:space="0" w:color="auto"/>
                <w:right w:val="none" w:sz="0" w:space="0" w:color="auto"/>
              </w:divBdr>
              <w:divsChild>
                <w:div w:id="205391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372116">
          <w:marLeft w:val="0"/>
          <w:marRight w:val="0"/>
          <w:marTop w:val="0"/>
          <w:marBottom w:val="0"/>
          <w:divBdr>
            <w:top w:val="none" w:sz="0" w:space="0" w:color="auto"/>
            <w:left w:val="none" w:sz="0" w:space="0" w:color="auto"/>
            <w:bottom w:val="none" w:sz="0" w:space="0" w:color="auto"/>
            <w:right w:val="none" w:sz="0" w:space="0" w:color="auto"/>
          </w:divBdr>
          <w:divsChild>
            <w:div w:id="3755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4657">
      <w:bodyDiv w:val="1"/>
      <w:marLeft w:val="0"/>
      <w:marRight w:val="0"/>
      <w:marTop w:val="0"/>
      <w:marBottom w:val="0"/>
      <w:divBdr>
        <w:top w:val="none" w:sz="0" w:space="0" w:color="auto"/>
        <w:left w:val="none" w:sz="0" w:space="0" w:color="auto"/>
        <w:bottom w:val="none" w:sz="0" w:space="0" w:color="auto"/>
        <w:right w:val="none" w:sz="0" w:space="0" w:color="auto"/>
      </w:divBdr>
      <w:divsChild>
        <w:div w:id="1968198511">
          <w:marLeft w:val="0"/>
          <w:marRight w:val="0"/>
          <w:marTop w:val="0"/>
          <w:marBottom w:val="0"/>
          <w:divBdr>
            <w:top w:val="none" w:sz="0" w:space="0" w:color="auto"/>
            <w:left w:val="none" w:sz="0" w:space="0" w:color="auto"/>
            <w:bottom w:val="none" w:sz="0" w:space="0" w:color="auto"/>
            <w:right w:val="none" w:sz="0" w:space="0" w:color="auto"/>
          </w:divBdr>
        </w:div>
      </w:divsChild>
    </w:div>
    <w:div w:id="1670256858">
      <w:bodyDiv w:val="1"/>
      <w:marLeft w:val="0"/>
      <w:marRight w:val="0"/>
      <w:marTop w:val="0"/>
      <w:marBottom w:val="0"/>
      <w:divBdr>
        <w:top w:val="none" w:sz="0" w:space="0" w:color="auto"/>
        <w:left w:val="none" w:sz="0" w:space="0" w:color="auto"/>
        <w:bottom w:val="none" w:sz="0" w:space="0" w:color="auto"/>
        <w:right w:val="none" w:sz="0" w:space="0" w:color="auto"/>
      </w:divBdr>
      <w:divsChild>
        <w:div w:id="518662012">
          <w:marLeft w:val="0"/>
          <w:marRight w:val="0"/>
          <w:marTop w:val="0"/>
          <w:marBottom w:val="0"/>
          <w:divBdr>
            <w:top w:val="none" w:sz="0" w:space="0" w:color="auto"/>
            <w:left w:val="none" w:sz="0" w:space="0" w:color="auto"/>
            <w:bottom w:val="none" w:sz="0" w:space="0" w:color="auto"/>
            <w:right w:val="none" w:sz="0" w:space="0" w:color="auto"/>
          </w:divBdr>
        </w:div>
      </w:divsChild>
    </w:div>
    <w:div w:id="1678540456">
      <w:bodyDiv w:val="1"/>
      <w:marLeft w:val="0"/>
      <w:marRight w:val="0"/>
      <w:marTop w:val="0"/>
      <w:marBottom w:val="0"/>
      <w:divBdr>
        <w:top w:val="none" w:sz="0" w:space="0" w:color="auto"/>
        <w:left w:val="none" w:sz="0" w:space="0" w:color="auto"/>
        <w:bottom w:val="none" w:sz="0" w:space="0" w:color="auto"/>
        <w:right w:val="none" w:sz="0" w:space="0" w:color="auto"/>
      </w:divBdr>
    </w:div>
    <w:div w:id="1697268771">
      <w:bodyDiv w:val="1"/>
      <w:marLeft w:val="0"/>
      <w:marRight w:val="0"/>
      <w:marTop w:val="0"/>
      <w:marBottom w:val="0"/>
      <w:divBdr>
        <w:top w:val="none" w:sz="0" w:space="0" w:color="auto"/>
        <w:left w:val="none" w:sz="0" w:space="0" w:color="auto"/>
        <w:bottom w:val="none" w:sz="0" w:space="0" w:color="auto"/>
        <w:right w:val="none" w:sz="0" w:space="0" w:color="auto"/>
      </w:divBdr>
      <w:divsChild>
        <w:div w:id="2022509455">
          <w:marLeft w:val="0"/>
          <w:marRight w:val="0"/>
          <w:marTop w:val="0"/>
          <w:marBottom w:val="0"/>
          <w:divBdr>
            <w:top w:val="none" w:sz="0" w:space="0" w:color="auto"/>
            <w:left w:val="none" w:sz="0" w:space="0" w:color="auto"/>
            <w:bottom w:val="none" w:sz="0" w:space="0" w:color="auto"/>
            <w:right w:val="none" w:sz="0" w:space="0" w:color="auto"/>
          </w:divBdr>
        </w:div>
      </w:divsChild>
    </w:div>
    <w:div w:id="1708484675">
      <w:bodyDiv w:val="1"/>
      <w:marLeft w:val="0"/>
      <w:marRight w:val="0"/>
      <w:marTop w:val="0"/>
      <w:marBottom w:val="0"/>
      <w:divBdr>
        <w:top w:val="none" w:sz="0" w:space="0" w:color="auto"/>
        <w:left w:val="none" w:sz="0" w:space="0" w:color="auto"/>
        <w:bottom w:val="none" w:sz="0" w:space="0" w:color="auto"/>
        <w:right w:val="none" w:sz="0" w:space="0" w:color="auto"/>
      </w:divBdr>
    </w:div>
    <w:div w:id="1742101318">
      <w:bodyDiv w:val="1"/>
      <w:marLeft w:val="0"/>
      <w:marRight w:val="0"/>
      <w:marTop w:val="0"/>
      <w:marBottom w:val="0"/>
      <w:divBdr>
        <w:top w:val="none" w:sz="0" w:space="0" w:color="auto"/>
        <w:left w:val="none" w:sz="0" w:space="0" w:color="auto"/>
        <w:bottom w:val="none" w:sz="0" w:space="0" w:color="auto"/>
        <w:right w:val="none" w:sz="0" w:space="0" w:color="auto"/>
      </w:divBdr>
      <w:divsChild>
        <w:div w:id="111705299">
          <w:marLeft w:val="0"/>
          <w:marRight w:val="0"/>
          <w:marTop w:val="0"/>
          <w:marBottom w:val="0"/>
          <w:divBdr>
            <w:top w:val="none" w:sz="0" w:space="0" w:color="auto"/>
            <w:left w:val="none" w:sz="0" w:space="0" w:color="auto"/>
            <w:bottom w:val="none" w:sz="0" w:space="0" w:color="auto"/>
            <w:right w:val="none" w:sz="0" w:space="0" w:color="auto"/>
          </w:divBdr>
        </w:div>
      </w:divsChild>
    </w:div>
    <w:div w:id="1763523517">
      <w:bodyDiv w:val="1"/>
      <w:marLeft w:val="0"/>
      <w:marRight w:val="0"/>
      <w:marTop w:val="0"/>
      <w:marBottom w:val="0"/>
      <w:divBdr>
        <w:top w:val="none" w:sz="0" w:space="0" w:color="auto"/>
        <w:left w:val="none" w:sz="0" w:space="0" w:color="auto"/>
        <w:bottom w:val="none" w:sz="0" w:space="0" w:color="auto"/>
        <w:right w:val="none" w:sz="0" w:space="0" w:color="auto"/>
      </w:divBdr>
      <w:divsChild>
        <w:div w:id="1309938982">
          <w:marLeft w:val="0"/>
          <w:marRight w:val="0"/>
          <w:marTop w:val="0"/>
          <w:marBottom w:val="0"/>
          <w:divBdr>
            <w:top w:val="none" w:sz="0" w:space="0" w:color="auto"/>
            <w:left w:val="none" w:sz="0" w:space="0" w:color="auto"/>
            <w:bottom w:val="none" w:sz="0" w:space="0" w:color="auto"/>
            <w:right w:val="none" w:sz="0" w:space="0" w:color="auto"/>
          </w:divBdr>
        </w:div>
      </w:divsChild>
    </w:div>
    <w:div w:id="1767145321">
      <w:bodyDiv w:val="1"/>
      <w:marLeft w:val="0"/>
      <w:marRight w:val="0"/>
      <w:marTop w:val="0"/>
      <w:marBottom w:val="0"/>
      <w:divBdr>
        <w:top w:val="none" w:sz="0" w:space="0" w:color="auto"/>
        <w:left w:val="none" w:sz="0" w:space="0" w:color="auto"/>
        <w:bottom w:val="none" w:sz="0" w:space="0" w:color="auto"/>
        <w:right w:val="none" w:sz="0" w:space="0" w:color="auto"/>
      </w:divBdr>
      <w:divsChild>
        <w:div w:id="1904100870">
          <w:marLeft w:val="0"/>
          <w:marRight w:val="0"/>
          <w:marTop w:val="0"/>
          <w:marBottom w:val="0"/>
          <w:divBdr>
            <w:top w:val="none" w:sz="0" w:space="0" w:color="auto"/>
            <w:left w:val="none" w:sz="0" w:space="0" w:color="auto"/>
            <w:bottom w:val="none" w:sz="0" w:space="0" w:color="auto"/>
            <w:right w:val="none" w:sz="0" w:space="0" w:color="auto"/>
          </w:divBdr>
        </w:div>
      </w:divsChild>
    </w:div>
    <w:div w:id="1780443593">
      <w:bodyDiv w:val="1"/>
      <w:marLeft w:val="0"/>
      <w:marRight w:val="0"/>
      <w:marTop w:val="0"/>
      <w:marBottom w:val="0"/>
      <w:divBdr>
        <w:top w:val="none" w:sz="0" w:space="0" w:color="auto"/>
        <w:left w:val="none" w:sz="0" w:space="0" w:color="auto"/>
        <w:bottom w:val="none" w:sz="0" w:space="0" w:color="auto"/>
        <w:right w:val="none" w:sz="0" w:space="0" w:color="auto"/>
      </w:divBdr>
      <w:divsChild>
        <w:div w:id="384068571">
          <w:marLeft w:val="0"/>
          <w:marRight w:val="0"/>
          <w:marTop w:val="0"/>
          <w:marBottom w:val="0"/>
          <w:divBdr>
            <w:top w:val="none" w:sz="0" w:space="0" w:color="auto"/>
            <w:left w:val="none" w:sz="0" w:space="0" w:color="auto"/>
            <w:bottom w:val="none" w:sz="0" w:space="0" w:color="auto"/>
            <w:right w:val="none" w:sz="0" w:space="0" w:color="auto"/>
          </w:divBdr>
        </w:div>
      </w:divsChild>
    </w:div>
    <w:div w:id="1796869717">
      <w:bodyDiv w:val="1"/>
      <w:marLeft w:val="0"/>
      <w:marRight w:val="0"/>
      <w:marTop w:val="0"/>
      <w:marBottom w:val="0"/>
      <w:divBdr>
        <w:top w:val="none" w:sz="0" w:space="0" w:color="auto"/>
        <w:left w:val="none" w:sz="0" w:space="0" w:color="auto"/>
        <w:bottom w:val="none" w:sz="0" w:space="0" w:color="auto"/>
        <w:right w:val="none" w:sz="0" w:space="0" w:color="auto"/>
      </w:divBdr>
      <w:divsChild>
        <w:div w:id="1820801191">
          <w:marLeft w:val="0"/>
          <w:marRight w:val="0"/>
          <w:marTop w:val="0"/>
          <w:marBottom w:val="0"/>
          <w:divBdr>
            <w:top w:val="none" w:sz="0" w:space="0" w:color="auto"/>
            <w:left w:val="none" w:sz="0" w:space="0" w:color="auto"/>
            <w:bottom w:val="none" w:sz="0" w:space="0" w:color="auto"/>
            <w:right w:val="none" w:sz="0" w:space="0" w:color="auto"/>
          </w:divBdr>
        </w:div>
      </w:divsChild>
    </w:div>
    <w:div w:id="1797211400">
      <w:bodyDiv w:val="1"/>
      <w:marLeft w:val="0"/>
      <w:marRight w:val="0"/>
      <w:marTop w:val="0"/>
      <w:marBottom w:val="0"/>
      <w:divBdr>
        <w:top w:val="none" w:sz="0" w:space="0" w:color="auto"/>
        <w:left w:val="none" w:sz="0" w:space="0" w:color="auto"/>
        <w:bottom w:val="none" w:sz="0" w:space="0" w:color="auto"/>
        <w:right w:val="none" w:sz="0" w:space="0" w:color="auto"/>
      </w:divBdr>
    </w:div>
    <w:div w:id="1816339610">
      <w:bodyDiv w:val="1"/>
      <w:marLeft w:val="0"/>
      <w:marRight w:val="0"/>
      <w:marTop w:val="0"/>
      <w:marBottom w:val="0"/>
      <w:divBdr>
        <w:top w:val="none" w:sz="0" w:space="0" w:color="auto"/>
        <w:left w:val="none" w:sz="0" w:space="0" w:color="auto"/>
        <w:bottom w:val="none" w:sz="0" w:space="0" w:color="auto"/>
        <w:right w:val="none" w:sz="0" w:space="0" w:color="auto"/>
      </w:divBdr>
      <w:divsChild>
        <w:div w:id="664014565">
          <w:marLeft w:val="0"/>
          <w:marRight w:val="0"/>
          <w:marTop w:val="0"/>
          <w:marBottom w:val="0"/>
          <w:divBdr>
            <w:top w:val="none" w:sz="0" w:space="0" w:color="auto"/>
            <w:left w:val="none" w:sz="0" w:space="0" w:color="auto"/>
            <w:bottom w:val="none" w:sz="0" w:space="0" w:color="auto"/>
            <w:right w:val="none" w:sz="0" w:space="0" w:color="auto"/>
          </w:divBdr>
        </w:div>
      </w:divsChild>
    </w:div>
    <w:div w:id="1837040345">
      <w:bodyDiv w:val="1"/>
      <w:marLeft w:val="0"/>
      <w:marRight w:val="0"/>
      <w:marTop w:val="0"/>
      <w:marBottom w:val="0"/>
      <w:divBdr>
        <w:top w:val="none" w:sz="0" w:space="0" w:color="auto"/>
        <w:left w:val="none" w:sz="0" w:space="0" w:color="auto"/>
        <w:bottom w:val="none" w:sz="0" w:space="0" w:color="auto"/>
        <w:right w:val="none" w:sz="0" w:space="0" w:color="auto"/>
      </w:divBdr>
      <w:divsChild>
        <w:div w:id="211693220">
          <w:marLeft w:val="0"/>
          <w:marRight w:val="0"/>
          <w:marTop w:val="0"/>
          <w:marBottom w:val="0"/>
          <w:divBdr>
            <w:top w:val="none" w:sz="0" w:space="0" w:color="auto"/>
            <w:left w:val="none" w:sz="0" w:space="0" w:color="auto"/>
            <w:bottom w:val="none" w:sz="0" w:space="0" w:color="auto"/>
            <w:right w:val="none" w:sz="0" w:space="0" w:color="auto"/>
          </w:divBdr>
        </w:div>
      </w:divsChild>
    </w:div>
    <w:div w:id="1884637637">
      <w:bodyDiv w:val="1"/>
      <w:marLeft w:val="0"/>
      <w:marRight w:val="0"/>
      <w:marTop w:val="0"/>
      <w:marBottom w:val="0"/>
      <w:divBdr>
        <w:top w:val="none" w:sz="0" w:space="0" w:color="auto"/>
        <w:left w:val="none" w:sz="0" w:space="0" w:color="auto"/>
        <w:bottom w:val="none" w:sz="0" w:space="0" w:color="auto"/>
        <w:right w:val="none" w:sz="0" w:space="0" w:color="auto"/>
      </w:divBdr>
    </w:div>
    <w:div w:id="1926067035">
      <w:bodyDiv w:val="1"/>
      <w:marLeft w:val="0"/>
      <w:marRight w:val="0"/>
      <w:marTop w:val="0"/>
      <w:marBottom w:val="0"/>
      <w:divBdr>
        <w:top w:val="none" w:sz="0" w:space="0" w:color="auto"/>
        <w:left w:val="none" w:sz="0" w:space="0" w:color="auto"/>
        <w:bottom w:val="none" w:sz="0" w:space="0" w:color="auto"/>
        <w:right w:val="none" w:sz="0" w:space="0" w:color="auto"/>
      </w:divBdr>
      <w:divsChild>
        <w:div w:id="817384156">
          <w:marLeft w:val="0"/>
          <w:marRight w:val="0"/>
          <w:marTop w:val="0"/>
          <w:marBottom w:val="0"/>
          <w:divBdr>
            <w:top w:val="none" w:sz="0" w:space="0" w:color="auto"/>
            <w:left w:val="none" w:sz="0" w:space="0" w:color="auto"/>
            <w:bottom w:val="none" w:sz="0" w:space="0" w:color="auto"/>
            <w:right w:val="none" w:sz="0" w:space="0" w:color="auto"/>
          </w:divBdr>
        </w:div>
      </w:divsChild>
    </w:div>
    <w:div w:id="1952978724">
      <w:bodyDiv w:val="1"/>
      <w:marLeft w:val="0"/>
      <w:marRight w:val="0"/>
      <w:marTop w:val="0"/>
      <w:marBottom w:val="0"/>
      <w:divBdr>
        <w:top w:val="none" w:sz="0" w:space="0" w:color="auto"/>
        <w:left w:val="none" w:sz="0" w:space="0" w:color="auto"/>
        <w:bottom w:val="none" w:sz="0" w:space="0" w:color="auto"/>
        <w:right w:val="none" w:sz="0" w:space="0" w:color="auto"/>
      </w:divBdr>
      <w:divsChild>
        <w:div w:id="271403516">
          <w:marLeft w:val="0"/>
          <w:marRight w:val="0"/>
          <w:marTop w:val="0"/>
          <w:marBottom w:val="0"/>
          <w:divBdr>
            <w:top w:val="none" w:sz="0" w:space="0" w:color="auto"/>
            <w:left w:val="none" w:sz="0" w:space="0" w:color="auto"/>
            <w:bottom w:val="none" w:sz="0" w:space="0" w:color="auto"/>
            <w:right w:val="none" w:sz="0" w:space="0" w:color="auto"/>
          </w:divBdr>
        </w:div>
      </w:divsChild>
    </w:div>
    <w:div w:id="1991445423">
      <w:bodyDiv w:val="1"/>
      <w:marLeft w:val="0"/>
      <w:marRight w:val="0"/>
      <w:marTop w:val="0"/>
      <w:marBottom w:val="0"/>
      <w:divBdr>
        <w:top w:val="none" w:sz="0" w:space="0" w:color="auto"/>
        <w:left w:val="none" w:sz="0" w:space="0" w:color="auto"/>
        <w:bottom w:val="none" w:sz="0" w:space="0" w:color="auto"/>
        <w:right w:val="none" w:sz="0" w:space="0" w:color="auto"/>
      </w:divBdr>
      <w:divsChild>
        <w:div w:id="1523320635">
          <w:marLeft w:val="0"/>
          <w:marRight w:val="0"/>
          <w:marTop w:val="0"/>
          <w:marBottom w:val="0"/>
          <w:divBdr>
            <w:top w:val="none" w:sz="0" w:space="0" w:color="auto"/>
            <w:left w:val="none" w:sz="0" w:space="0" w:color="auto"/>
            <w:bottom w:val="none" w:sz="0" w:space="0" w:color="auto"/>
            <w:right w:val="none" w:sz="0" w:space="0" w:color="auto"/>
          </w:divBdr>
        </w:div>
      </w:divsChild>
    </w:div>
    <w:div w:id="1997489239">
      <w:bodyDiv w:val="1"/>
      <w:marLeft w:val="0"/>
      <w:marRight w:val="0"/>
      <w:marTop w:val="0"/>
      <w:marBottom w:val="0"/>
      <w:divBdr>
        <w:top w:val="none" w:sz="0" w:space="0" w:color="auto"/>
        <w:left w:val="none" w:sz="0" w:space="0" w:color="auto"/>
        <w:bottom w:val="none" w:sz="0" w:space="0" w:color="auto"/>
        <w:right w:val="none" w:sz="0" w:space="0" w:color="auto"/>
      </w:divBdr>
      <w:divsChild>
        <w:div w:id="457770481">
          <w:marLeft w:val="0"/>
          <w:marRight w:val="0"/>
          <w:marTop w:val="0"/>
          <w:marBottom w:val="0"/>
          <w:divBdr>
            <w:top w:val="none" w:sz="0" w:space="0" w:color="auto"/>
            <w:left w:val="none" w:sz="0" w:space="0" w:color="auto"/>
            <w:bottom w:val="none" w:sz="0" w:space="0" w:color="auto"/>
            <w:right w:val="none" w:sz="0" w:space="0" w:color="auto"/>
          </w:divBdr>
        </w:div>
      </w:divsChild>
    </w:div>
    <w:div w:id="2006778716">
      <w:bodyDiv w:val="1"/>
      <w:marLeft w:val="0"/>
      <w:marRight w:val="0"/>
      <w:marTop w:val="0"/>
      <w:marBottom w:val="0"/>
      <w:divBdr>
        <w:top w:val="none" w:sz="0" w:space="0" w:color="auto"/>
        <w:left w:val="none" w:sz="0" w:space="0" w:color="auto"/>
        <w:bottom w:val="none" w:sz="0" w:space="0" w:color="auto"/>
        <w:right w:val="none" w:sz="0" w:space="0" w:color="auto"/>
      </w:divBdr>
      <w:divsChild>
        <w:div w:id="820384449">
          <w:marLeft w:val="0"/>
          <w:marRight w:val="0"/>
          <w:marTop w:val="0"/>
          <w:marBottom w:val="0"/>
          <w:divBdr>
            <w:top w:val="none" w:sz="0" w:space="0" w:color="auto"/>
            <w:left w:val="none" w:sz="0" w:space="0" w:color="auto"/>
            <w:bottom w:val="none" w:sz="0" w:space="0" w:color="auto"/>
            <w:right w:val="none" w:sz="0" w:space="0" w:color="auto"/>
          </w:divBdr>
          <w:divsChild>
            <w:div w:id="1178927703">
              <w:marLeft w:val="0"/>
              <w:marRight w:val="0"/>
              <w:marTop w:val="0"/>
              <w:marBottom w:val="0"/>
              <w:divBdr>
                <w:top w:val="none" w:sz="0" w:space="0" w:color="auto"/>
                <w:left w:val="none" w:sz="0" w:space="0" w:color="auto"/>
                <w:bottom w:val="none" w:sz="0" w:space="0" w:color="auto"/>
                <w:right w:val="none" w:sz="0" w:space="0" w:color="auto"/>
              </w:divBdr>
            </w:div>
            <w:div w:id="1483623257">
              <w:marLeft w:val="0"/>
              <w:marRight w:val="0"/>
              <w:marTop w:val="0"/>
              <w:marBottom w:val="0"/>
              <w:divBdr>
                <w:top w:val="none" w:sz="0" w:space="0" w:color="auto"/>
                <w:left w:val="none" w:sz="0" w:space="0" w:color="auto"/>
                <w:bottom w:val="none" w:sz="0" w:space="0" w:color="auto"/>
                <w:right w:val="none" w:sz="0" w:space="0" w:color="auto"/>
              </w:divBdr>
            </w:div>
            <w:div w:id="1059328200">
              <w:marLeft w:val="0"/>
              <w:marRight w:val="0"/>
              <w:marTop w:val="0"/>
              <w:marBottom w:val="0"/>
              <w:divBdr>
                <w:top w:val="none" w:sz="0" w:space="0" w:color="auto"/>
                <w:left w:val="none" w:sz="0" w:space="0" w:color="auto"/>
                <w:bottom w:val="none" w:sz="0" w:space="0" w:color="auto"/>
                <w:right w:val="none" w:sz="0" w:space="0" w:color="auto"/>
              </w:divBdr>
            </w:div>
            <w:div w:id="1269696901">
              <w:marLeft w:val="0"/>
              <w:marRight w:val="0"/>
              <w:marTop w:val="0"/>
              <w:marBottom w:val="0"/>
              <w:divBdr>
                <w:top w:val="none" w:sz="0" w:space="0" w:color="auto"/>
                <w:left w:val="none" w:sz="0" w:space="0" w:color="auto"/>
                <w:bottom w:val="none" w:sz="0" w:space="0" w:color="auto"/>
                <w:right w:val="none" w:sz="0" w:space="0" w:color="auto"/>
              </w:divBdr>
            </w:div>
            <w:div w:id="873150003">
              <w:marLeft w:val="0"/>
              <w:marRight w:val="0"/>
              <w:marTop w:val="0"/>
              <w:marBottom w:val="0"/>
              <w:divBdr>
                <w:top w:val="none" w:sz="0" w:space="0" w:color="auto"/>
                <w:left w:val="none" w:sz="0" w:space="0" w:color="auto"/>
                <w:bottom w:val="none" w:sz="0" w:space="0" w:color="auto"/>
                <w:right w:val="none" w:sz="0" w:space="0" w:color="auto"/>
              </w:divBdr>
            </w:div>
            <w:div w:id="1215118802">
              <w:marLeft w:val="0"/>
              <w:marRight w:val="0"/>
              <w:marTop w:val="0"/>
              <w:marBottom w:val="0"/>
              <w:divBdr>
                <w:top w:val="none" w:sz="0" w:space="0" w:color="auto"/>
                <w:left w:val="none" w:sz="0" w:space="0" w:color="auto"/>
                <w:bottom w:val="none" w:sz="0" w:space="0" w:color="auto"/>
                <w:right w:val="none" w:sz="0" w:space="0" w:color="auto"/>
              </w:divBdr>
            </w:div>
            <w:div w:id="1063869656">
              <w:marLeft w:val="0"/>
              <w:marRight w:val="0"/>
              <w:marTop w:val="0"/>
              <w:marBottom w:val="0"/>
              <w:divBdr>
                <w:top w:val="none" w:sz="0" w:space="0" w:color="auto"/>
                <w:left w:val="none" w:sz="0" w:space="0" w:color="auto"/>
                <w:bottom w:val="none" w:sz="0" w:space="0" w:color="auto"/>
                <w:right w:val="none" w:sz="0" w:space="0" w:color="auto"/>
              </w:divBdr>
            </w:div>
            <w:div w:id="1733195712">
              <w:marLeft w:val="0"/>
              <w:marRight w:val="0"/>
              <w:marTop w:val="0"/>
              <w:marBottom w:val="0"/>
              <w:divBdr>
                <w:top w:val="none" w:sz="0" w:space="0" w:color="auto"/>
                <w:left w:val="none" w:sz="0" w:space="0" w:color="auto"/>
                <w:bottom w:val="none" w:sz="0" w:space="0" w:color="auto"/>
                <w:right w:val="none" w:sz="0" w:space="0" w:color="auto"/>
              </w:divBdr>
            </w:div>
            <w:div w:id="6384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62478">
      <w:bodyDiv w:val="1"/>
      <w:marLeft w:val="0"/>
      <w:marRight w:val="0"/>
      <w:marTop w:val="0"/>
      <w:marBottom w:val="0"/>
      <w:divBdr>
        <w:top w:val="none" w:sz="0" w:space="0" w:color="auto"/>
        <w:left w:val="none" w:sz="0" w:space="0" w:color="auto"/>
        <w:bottom w:val="none" w:sz="0" w:space="0" w:color="auto"/>
        <w:right w:val="none" w:sz="0" w:space="0" w:color="auto"/>
      </w:divBdr>
      <w:divsChild>
        <w:div w:id="853572633">
          <w:marLeft w:val="0"/>
          <w:marRight w:val="0"/>
          <w:marTop w:val="0"/>
          <w:marBottom w:val="0"/>
          <w:divBdr>
            <w:top w:val="none" w:sz="0" w:space="0" w:color="auto"/>
            <w:left w:val="none" w:sz="0" w:space="0" w:color="auto"/>
            <w:bottom w:val="none" w:sz="0" w:space="0" w:color="auto"/>
            <w:right w:val="none" w:sz="0" w:space="0" w:color="auto"/>
          </w:divBdr>
        </w:div>
      </w:divsChild>
    </w:div>
    <w:div w:id="2040155258">
      <w:bodyDiv w:val="1"/>
      <w:marLeft w:val="0"/>
      <w:marRight w:val="0"/>
      <w:marTop w:val="0"/>
      <w:marBottom w:val="0"/>
      <w:divBdr>
        <w:top w:val="none" w:sz="0" w:space="0" w:color="auto"/>
        <w:left w:val="none" w:sz="0" w:space="0" w:color="auto"/>
        <w:bottom w:val="none" w:sz="0" w:space="0" w:color="auto"/>
        <w:right w:val="none" w:sz="0" w:space="0" w:color="auto"/>
      </w:divBdr>
      <w:divsChild>
        <w:div w:id="481317310">
          <w:marLeft w:val="0"/>
          <w:marRight w:val="0"/>
          <w:marTop w:val="0"/>
          <w:marBottom w:val="0"/>
          <w:divBdr>
            <w:top w:val="none" w:sz="0" w:space="0" w:color="auto"/>
            <w:left w:val="none" w:sz="0" w:space="0" w:color="auto"/>
            <w:bottom w:val="none" w:sz="0" w:space="0" w:color="auto"/>
            <w:right w:val="none" w:sz="0" w:space="0" w:color="auto"/>
          </w:divBdr>
          <w:divsChild>
            <w:div w:id="112211969">
              <w:marLeft w:val="0"/>
              <w:marRight w:val="0"/>
              <w:marTop w:val="0"/>
              <w:marBottom w:val="0"/>
              <w:divBdr>
                <w:top w:val="none" w:sz="0" w:space="0" w:color="auto"/>
                <w:left w:val="none" w:sz="0" w:space="0" w:color="auto"/>
                <w:bottom w:val="none" w:sz="0" w:space="0" w:color="auto"/>
                <w:right w:val="none" w:sz="0" w:space="0" w:color="auto"/>
              </w:divBdr>
              <w:divsChild>
                <w:div w:id="10820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35">
      <w:bodyDiv w:val="1"/>
      <w:marLeft w:val="0"/>
      <w:marRight w:val="0"/>
      <w:marTop w:val="0"/>
      <w:marBottom w:val="0"/>
      <w:divBdr>
        <w:top w:val="none" w:sz="0" w:space="0" w:color="auto"/>
        <w:left w:val="none" w:sz="0" w:space="0" w:color="auto"/>
        <w:bottom w:val="none" w:sz="0" w:space="0" w:color="auto"/>
        <w:right w:val="none" w:sz="0" w:space="0" w:color="auto"/>
      </w:divBdr>
      <w:divsChild>
        <w:div w:id="1952588605">
          <w:marLeft w:val="0"/>
          <w:marRight w:val="0"/>
          <w:marTop w:val="0"/>
          <w:marBottom w:val="0"/>
          <w:divBdr>
            <w:top w:val="none" w:sz="0" w:space="0" w:color="auto"/>
            <w:left w:val="none" w:sz="0" w:space="0" w:color="auto"/>
            <w:bottom w:val="none" w:sz="0" w:space="0" w:color="auto"/>
            <w:right w:val="none" w:sz="0" w:space="0" w:color="auto"/>
          </w:divBdr>
          <w:divsChild>
            <w:div w:id="16865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8212">
      <w:bodyDiv w:val="1"/>
      <w:marLeft w:val="0"/>
      <w:marRight w:val="0"/>
      <w:marTop w:val="0"/>
      <w:marBottom w:val="0"/>
      <w:divBdr>
        <w:top w:val="none" w:sz="0" w:space="0" w:color="auto"/>
        <w:left w:val="none" w:sz="0" w:space="0" w:color="auto"/>
        <w:bottom w:val="none" w:sz="0" w:space="0" w:color="auto"/>
        <w:right w:val="none" w:sz="0" w:space="0" w:color="auto"/>
      </w:divBdr>
      <w:divsChild>
        <w:div w:id="1729373947">
          <w:marLeft w:val="0"/>
          <w:marRight w:val="0"/>
          <w:marTop w:val="0"/>
          <w:marBottom w:val="0"/>
          <w:divBdr>
            <w:top w:val="none" w:sz="0" w:space="0" w:color="auto"/>
            <w:left w:val="none" w:sz="0" w:space="0" w:color="auto"/>
            <w:bottom w:val="none" w:sz="0" w:space="0" w:color="auto"/>
            <w:right w:val="none" w:sz="0" w:space="0" w:color="auto"/>
          </w:divBdr>
        </w:div>
      </w:divsChild>
    </w:div>
    <w:div w:id="2091345220">
      <w:bodyDiv w:val="1"/>
      <w:marLeft w:val="0"/>
      <w:marRight w:val="0"/>
      <w:marTop w:val="0"/>
      <w:marBottom w:val="0"/>
      <w:divBdr>
        <w:top w:val="none" w:sz="0" w:space="0" w:color="auto"/>
        <w:left w:val="none" w:sz="0" w:space="0" w:color="auto"/>
        <w:bottom w:val="none" w:sz="0" w:space="0" w:color="auto"/>
        <w:right w:val="none" w:sz="0" w:space="0" w:color="auto"/>
      </w:divBdr>
      <w:divsChild>
        <w:div w:id="1816603667">
          <w:marLeft w:val="0"/>
          <w:marRight w:val="0"/>
          <w:marTop w:val="0"/>
          <w:marBottom w:val="0"/>
          <w:divBdr>
            <w:top w:val="none" w:sz="0" w:space="0" w:color="auto"/>
            <w:left w:val="none" w:sz="0" w:space="0" w:color="auto"/>
            <w:bottom w:val="none" w:sz="0" w:space="0" w:color="auto"/>
            <w:right w:val="none" w:sz="0" w:space="0" w:color="auto"/>
          </w:divBdr>
        </w:div>
      </w:divsChild>
    </w:div>
    <w:div w:id="2101556668">
      <w:marLeft w:val="0"/>
      <w:marRight w:val="0"/>
      <w:marTop w:val="0"/>
      <w:marBottom w:val="0"/>
      <w:divBdr>
        <w:top w:val="none" w:sz="0" w:space="0" w:color="auto"/>
        <w:left w:val="none" w:sz="0" w:space="0" w:color="auto"/>
        <w:bottom w:val="none" w:sz="0" w:space="0" w:color="auto"/>
        <w:right w:val="none" w:sz="0" w:space="0" w:color="auto"/>
      </w:divBdr>
    </w:div>
    <w:div w:id="2116242482">
      <w:bodyDiv w:val="1"/>
      <w:marLeft w:val="0"/>
      <w:marRight w:val="0"/>
      <w:marTop w:val="0"/>
      <w:marBottom w:val="0"/>
      <w:divBdr>
        <w:top w:val="none" w:sz="0" w:space="0" w:color="auto"/>
        <w:left w:val="none" w:sz="0" w:space="0" w:color="auto"/>
        <w:bottom w:val="none" w:sz="0" w:space="0" w:color="auto"/>
        <w:right w:val="none" w:sz="0" w:space="0" w:color="auto"/>
      </w:divBdr>
      <w:divsChild>
        <w:div w:id="869297779">
          <w:marLeft w:val="0"/>
          <w:marRight w:val="0"/>
          <w:marTop w:val="0"/>
          <w:marBottom w:val="0"/>
          <w:divBdr>
            <w:top w:val="none" w:sz="0" w:space="0" w:color="auto"/>
            <w:left w:val="none" w:sz="0" w:space="0" w:color="auto"/>
            <w:bottom w:val="none" w:sz="0" w:space="0" w:color="auto"/>
            <w:right w:val="none" w:sz="0" w:space="0" w:color="auto"/>
          </w:divBdr>
          <w:divsChild>
            <w:div w:id="2057579554">
              <w:marLeft w:val="0"/>
              <w:marRight w:val="0"/>
              <w:marTop w:val="0"/>
              <w:marBottom w:val="0"/>
              <w:divBdr>
                <w:top w:val="none" w:sz="0" w:space="0" w:color="auto"/>
                <w:left w:val="none" w:sz="0" w:space="0" w:color="auto"/>
                <w:bottom w:val="none" w:sz="0" w:space="0" w:color="auto"/>
                <w:right w:val="none" w:sz="0" w:space="0" w:color="auto"/>
              </w:divBdr>
            </w:div>
            <w:div w:id="891232460">
              <w:marLeft w:val="0"/>
              <w:marRight w:val="0"/>
              <w:marTop w:val="0"/>
              <w:marBottom w:val="0"/>
              <w:divBdr>
                <w:top w:val="none" w:sz="0" w:space="0" w:color="auto"/>
                <w:left w:val="none" w:sz="0" w:space="0" w:color="auto"/>
                <w:bottom w:val="none" w:sz="0" w:space="0" w:color="auto"/>
                <w:right w:val="none" w:sz="0" w:space="0" w:color="auto"/>
              </w:divBdr>
            </w:div>
          </w:divsChild>
        </w:div>
        <w:div w:id="1204715089">
          <w:marLeft w:val="0"/>
          <w:marRight w:val="0"/>
          <w:marTop w:val="0"/>
          <w:marBottom w:val="0"/>
          <w:divBdr>
            <w:top w:val="none" w:sz="0" w:space="0" w:color="auto"/>
            <w:left w:val="none" w:sz="0" w:space="0" w:color="auto"/>
            <w:bottom w:val="none" w:sz="0" w:space="0" w:color="auto"/>
            <w:right w:val="none" w:sz="0" w:space="0" w:color="auto"/>
          </w:divBdr>
        </w:div>
        <w:div w:id="177624191">
          <w:marLeft w:val="0"/>
          <w:marRight w:val="0"/>
          <w:marTop w:val="0"/>
          <w:marBottom w:val="0"/>
          <w:divBdr>
            <w:top w:val="none" w:sz="0" w:space="0" w:color="auto"/>
            <w:left w:val="none" w:sz="0" w:space="0" w:color="auto"/>
            <w:bottom w:val="none" w:sz="0" w:space="0" w:color="auto"/>
            <w:right w:val="none" w:sz="0" w:space="0" w:color="auto"/>
          </w:divBdr>
        </w:div>
        <w:div w:id="965743292">
          <w:marLeft w:val="0"/>
          <w:marRight w:val="0"/>
          <w:marTop w:val="0"/>
          <w:marBottom w:val="0"/>
          <w:divBdr>
            <w:top w:val="none" w:sz="0" w:space="0" w:color="auto"/>
            <w:left w:val="none" w:sz="0" w:space="0" w:color="auto"/>
            <w:bottom w:val="none" w:sz="0" w:space="0" w:color="auto"/>
            <w:right w:val="none" w:sz="0" w:space="0" w:color="auto"/>
          </w:divBdr>
        </w:div>
        <w:div w:id="807671092">
          <w:marLeft w:val="0"/>
          <w:marRight w:val="0"/>
          <w:marTop w:val="0"/>
          <w:marBottom w:val="0"/>
          <w:divBdr>
            <w:top w:val="none" w:sz="0" w:space="0" w:color="auto"/>
            <w:left w:val="none" w:sz="0" w:space="0" w:color="auto"/>
            <w:bottom w:val="none" w:sz="0" w:space="0" w:color="auto"/>
            <w:right w:val="none" w:sz="0" w:space="0" w:color="auto"/>
          </w:divBdr>
          <w:divsChild>
            <w:div w:id="1087774527">
              <w:marLeft w:val="0"/>
              <w:marRight w:val="0"/>
              <w:marTop w:val="0"/>
              <w:marBottom w:val="0"/>
              <w:divBdr>
                <w:top w:val="none" w:sz="0" w:space="0" w:color="auto"/>
                <w:left w:val="none" w:sz="0" w:space="0" w:color="auto"/>
                <w:bottom w:val="none" w:sz="0" w:space="0" w:color="auto"/>
                <w:right w:val="none" w:sz="0" w:space="0" w:color="auto"/>
              </w:divBdr>
            </w:div>
            <w:div w:id="1324427216">
              <w:marLeft w:val="0"/>
              <w:marRight w:val="0"/>
              <w:marTop w:val="0"/>
              <w:marBottom w:val="0"/>
              <w:divBdr>
                <w:top w:val="none" w:sz="0" w:space="0" w:color="auto"/>
                <w:left w:val="none" w:sz="0" w:space="0" w:color="auto"/>
                <w:bottom w:val="none" w:sz="0" w:space="0" w:color="auto"/>
                <w:right w:val="none" w:sz="0" w:space="0" w:color="auto"/>
              </w:divBdr>
            </w:div>
            <w:div w:id="1505584083">
              <w:marLeft w:val="0"/>
              <w:marRight w:val="0"/>
              <w:marTop w:val="0"/>
              <w:marBottom w:val="0"/>
              <w:divBdr>
                <w:top w:val="none" w:sz="0" w:space="0" w:color="auto"/>
                <w:left w:val="none" w:sz="0" w:space="0" w:color="auto"/>
                <w:bottom w:val="none" w:sz="0" w:space="0" w:color="auto"/>
                <w:right w:val="none" w:sz="0" w:space="0" w:color="auto"/>
              </w:divBdr>
            </w:div>
            <w:div w:id="676427155">
              <w:marLeft w:val="0"/>
              <w:marRight w:val="0"/>
              <w:marTop w:val="0"/>
              <w:marBottom w:val="0"/>
              <w:divBdr>
                <w:top w:val="none" w:sz="0" w:space="0" w:color="auto"/>
                <w:left w:val="none" w:sz="0" w:space="0" w:color="auto"/>
                <w:bottom w:val="none" w:sz="0" w:space="0" w:color="auto"/>
                <w:right w:val="none" w:sz="0" w:space="0" w:color="auto"/>
              </w:divBdr>
            </w:div>
          </w:divsChild>
        </w:div>
        <w:div w:id="2126848619">
          <w:marLeft w:val="0"/>
          <w:marRight w:val="0"/>
          <w:marTop w:val="0"/>
          <w:marBottom w:val="0"/>
          <w:divBdr>
            <w:top w:val="none" w:sz="0" w:space="0" w:color="auto"/>
            <w:left w:val="none" w:sz="0" w:space="0" w:color="auto"/>
            <w:bottom w:val="none" w:sz="0" w:space="0" w:color="auto"/>
            <w:right w:val="none" w:sz="0" w:space="0" w:color="auto"/>
          </w:divBdr>
        </w:div>
        <w:div w:id="1681156657">
          <w:marLeft w:val="0"/>
          <w:marRight w:val="0"/>
          <w:marTop w:val="0"/>
          <w:marBottom w:val="0"/>
          <w:divBdr>
            <w:top w:val="none" w:sz="0" w:space="0" w:color="auto"/>
            <w:left w:val="none" w:sz="0" w:space="0" w:color="auto"/>
            <w:bottom w:val="none" w:sz="0" w:space="0" w:color="auto"/>
            <w:right w:val="none" w:sz="0" w:space="0" w:color="auto"/>
          </w:divBdr>
        </w:div>
      </w:divsChild>
    </w:div>
    <w:div w:id="2125608811">
      <w:bodyDiv w:val="1"/>
      <w:marLeft w:val="0"/>
      <w:marRight w:val="0"/>
      <w:marTop w:val="0"/>
      <w:marBottom w:val="0"/>
      <w:divBdr>
        <w:top w:val="none" w:sz="0" w:space="0" w:color="auto"/>
        <w:left w:val="none" w:sz="0" w:space="0" w:color="auto"/>
        <w:bottom w:val="none" w:sz="0" w:space="0" w:color="auto"/>
        <w:right w:val="none" w:sz="0" w:space="0" w:color="auto"/>
      </w:divBdr>
      <w:divsChild>
        <w:div w:id="962492598">
          <w:marLeft w:val="0"/>
          <w:marRight w:val="0"/>
          <w:marTop w:val="0"/>
          <w:marBottom w:val="0"/>
          <w:divBdr>
            <w:top w:val="none" w:sz="0" w:space="0" w:color="auto"/>
            <w:left w:val="none" w:sz="0" w:space="0" w:color="auto"/>
            <w:bottom w:val="none" w:sz="0" w:space="0" w:color="auto"/>
            <w:right w:val="none" w:sz="0" w:space="0" w:color="auto"/>
          </w:divBdr>
        </w:div>
      </w:divsChild>
    </w:div>
    <w:div w:id="2128692872">
      <w:bodyDiv w:val="1"/>
      <w:marLeft w:val="0"/>
      <w:marRight w:val="0"/>
      <w:marTop w:val="0"/>
      <w:marBottom w:val="0"/>
      <w:divBdr>
        <w:top w:val="none" w:sz="0" w:space="0" w:color="auto"/>
        <w:left w:val="none" w:sz="0" w:space="0" w:color="auto"/>
        <w:bottom w:val="none" w:sz="0" w:space="0" w:color="auto"/>
        <w:right w:val="none" w:sz="0" w:space="0" w:color="auto"/>
      </w:divBdr>
      <w:divsChild>
        <w:div w:id="1122110942">
          <w:marLeft w:val="0"/>
          <w:marRight w:val="0"/>
          <w:marTop w:val="0"/>
          <w:marBottom w:val="0"/>
          <w:divBdr>
            <w:top w:val="none" w:sz="0" w:space="0" w:color="auto"/>
            <w:left w:val="none" w:sz="0" w:space="0" w:color="auto"/>
            <w:bottom w:val="none" w:sz="0" w:space="0" w:color="auto"/>
            <w:right w:val="none" w:sz="0" w:space="0" w:color="auto"/>
          </w:divBdr>
        </w:div>
      </w:divsChild>
    </w:div>
    <w:div w:id="2129883675">
      <w:bodyDiv w:val="1"/>
      <w:marLeft w:val="0"/>
      <w:marRight w:val="0"/>
      <w:marTop w:val="0"/>
      <w:marBottom w:val="0"/>
      <w:divBdr>
        <w:top w:val="none" w:sz="0" w:space="0" w:color="auto"/>
        <w:left w:val="none" w:sz="0" w:space="0" w:color="auto"/>
        <w:bottom w:val="none" w:sz="0" w:space="0" w:color="auto"/>
        <w:right w:val="none" w:sz="0" w:space="0" w:color="auto"/>
      </w:divBdr>
      <w:divsChild>
        <w:div w:id="19053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201A7-7C94-4B23-874E-DEFB81DB3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4369</Words>
  <Characters>24904</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2</cp:revision>
  <dcterms:created xsi:type="dcterms:W3CDTF">2020-04-08T12:50:00Z</dcterms:created>
  <dcterms:modified xsi:type="dcterms:W3CDTF">2020-04-08T12:50:00Z</dcterms:modified>
</cp:coreProperties>
</file>